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关于修缮瑶湖校区学生寝室（厕所）漏水的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询价报告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〔2023〕3866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近期接到服务大厅及学生反馈寝室（厕所）漏水维修周期颇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长，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为了给学生提供人性化服务，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根据工作经验，预测部分寝室约50间寝室（厕所）漏水需修缮。欢迎符合项目资格条件的公司参与报价。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（一）、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2023年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日组织有意向单位进行现场勘察，再进行预算报价截至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月1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日1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方需先垫资。竣工验收合格及竣工资料（含决算书）送学校项目主管单位后一个月内支付合同价款的50%，工程结算完后，付至结算价款的97%，剩余3%为质保金，质保期满后在国家规定的时间内一次性无息付清。防水工程质保5年，装修改造质保2年。</w:t>
      </w:r>
    </w:p>
    <w:p>
      <w:pPr>
        <w:widowControl/>
        <w:numPr>
          <w:ilvl w:val="0"/>
          <w:numId w:val="1"/>
        </w:numPr>
        <w:shd w:val="clear" w:color="auto" w:fill="FFFFFF"/>
        <w:spacing w:line="500" w:lineRule="exact"/>
        <w:ind w:firstLine="560" w:firstLineChars="200"/>
        <w:jc w:val="left"/>
        <w:rPr>
          <w:rFonts w:hint="eastAsia" w:ascii="宋体" w:hAnsi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联系人</w:t>
      </w:r>
    </w:p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查看现场联系人：何老师 联系电话：13007285980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</w:t>
      </w:r>
      <w:r>
        <w:rPr>
          <w:rFonts w:hint="eastAsia" w:ascii="宋体" w:hAnsi="宋体" w:cs="宋体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sz w:val="30"/>
          <w:szCs w:val="30"/>
        </w:rPr>
        <w:t>密封的独立包装，且密封袋上要标注项目名称。</w:t>
      </w:r>
      <w:r>
        <w:rPr>
          <w:rFonts w:hint="eastAsia" w:asciiTheme="minorEastAsia" w:hAnsiTheme="minorEastAsia" w:cstheme="minorEastAsia"/>
          <w:sz w:val="32"/>
          <w:szCs w:val="32"/>
        </w:rPr>
        <w:t>否则报名报价无效。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恶意报价放弃的单位，一次将3个月不能参与报价，两次将6个月不能参与报价，三次将从此不能参与报价。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b/>
          <w:bCs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hAnsi="微软雅黑" w:eastAsia="微软雅黑" w:cs="宋体"/>
          <w:color w:val="333333"/>
          <w:sz w:val="28"/>
          <w:szCs w:val="28"/>
          <w:shd w:val="clear" w:color="auto" w:fill="FFFFFF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FFC7F3"/>
    <w:multiLevelType w:val="singleLevel"/>
    <w:tmpl w:val="DEFFC7F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NmQ2ZTlhZWM4ZDAxOTU3ZTc5ODYxYzFkOGZhZmYifQ=="/>
  </w:docVars>
  <w:rsids>
    <w:rsidRoot w:val="63E50FD1"/>
    <w:rsid w:val="010234D7"/>
    <w:rsid w:val="1F1648EE"/>
    <w:rsid w:val="3FCB17B4"/>
    <w:rsid w:val="63E5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2023-10-07T07:17:00Z</dcterms:created>
  <dc:creator>F  lorance</dc:creator>
  <cp:lastModifiedBy>F  lorance</cp:lastModifiedBy>
  <dcterms:modified xsi:type="dcterms:W3CDTF">2023-10-07T07:41:50Z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3C403DF06CBA4CC292238EB897AE8C1E_11</vt:lpwstr>
  </property>
</Properties>
</file>