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7E5B92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7E5B92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保卫处关于在护校河校内一侧补种绿植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1024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7E5B92" w:rsidRPr="007E5B92">
        <w:rPr>
          <w:rFonts w:hint="eastAsia"/>
          <w:color w:val="333333"/>
          <w:sz w:val="27"/>
          <w:szCs w:val="27"/>
          <w:shd w:val="clear" w:color="auto" w:fill="FFFFFF"/>
        </w:rPr>
        <w:t>根据</w:t>
      </w:r>
      <w:r w:rsidR="007E5B92" w:rsidRPr="007E5B92">
        <w:rPr>
          <w:rFonts w:hint="eastAsia"/>
          <w:color w:val="333333"/>
          <w:sz w:val="27"/>
          <w:szCs w:val="27"/>
          <w:shd w:val="clear" w:color="auto" w:fill="FFFFFF"/>
        </w:rPr>
        <w:t>2024</w:t>
      </w:r>
      <w:r w:rsidR="007E5B92" w:rsidRPr="007E5B92">
        <w:rPr>
          <w:rFonts w:hint="eastAsia"/>
          <w:color w:val="333333"/>
          <w:sz w:val="27"/>
          <w:szCs w:val="27"/>
          <w:shd w:val="clear" w:color="auto" w:fill="FFFFFF"/>
        </w:rPr>
        <w:t>年全省教育系统安全稳定（教育信访）暨中小学生防溺水工作视频会议的会议精神，保卫处在全校进行安全隐患排查，发现学校护校河存在防溺水安全隐患：在正大门与青蓝门之间，护校河校内一侧的河岸部分地段没有任何防护设施，容易发生意外落水事故，建议对护校河河岸校内一侧补种绿植，形成绿篱围挡。养护期一年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7E5B92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E5B92">
        <w:rPr>
          <w:color w:val="333333"/>
          <w:sz w:val="27"/>
          <w:szCs w:val="27"/>
          <w:shd w:val="clear" w:color="auto" w:fill="FFFFFF"/>
        </w:rPr>
        <w:t>26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7E5B92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E5B92">
        <w:rPr>
          <w:color w:val="333333"/>
          <w:sz w:val="27"/>
          <w:szCs w:val="27"/>
          <w:shd w:val="clear" w:color="auto" w:fill="FFFFFF"/>
        </w:rPr>
        <w:t>28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7E5B9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7E5B9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440" w:rsidRDefault="00EC5440" w:rsidP="00FE732D">
      <w:r>
        <w:separator/>
      </w:r>
    </w:p>
  </w:endnote>
  <w:endnote w:type="continuationSeparator" w:id="0">
    <w:p w:rsidR="00EC5440" w:rsidRDefault="00EC5440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440" w:rsidRDefault="00EC5440" w:rsidP="00FE732D">
      <w:r>
        <w:separator/>
      </w:r>
    </w:p>
  </w:footnote>
  <w:footnote w:type="continuationSeparator" w:id="0">
    <w:p w:rsidR="00EC5440" w:rsidRDefault="00EC5440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E5B92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C5440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85985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2024-03-22T06:31:00Z</dcterms:created>
  <dcterms:modified xsi:type="dcterms:W3CDTF">2024-03-22T06:31:00Z</dcterms:modified>
</cp:coreProperties>
</file>