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40" w:lineRule="atLeast"/>
        <w:jc w:val="center"/>
        <w:outlineLvl w:val="0"/>
        <w:rPr>
          <w:rFonts w:hint="default" w:ascii="微软雅黑" w:hAnsi="微软雅黑" w:eastAsia="微软雅黑" w:cs="宋体"/>
          <w:b/>
          <w:bCs/>
          <w:kern w:val="0"/>
          <w:sz w:val="36"/>
          <w:szCs w:val="36"/>
          <w:lang w:val="en-US" w:eastAsia="zh-CN"/>
        </w:rPr>
      </w:pPr>
      <w:bookmarkStart w:id="0" w:name="_GoBack"/>
      <w:r>
        <w:rPr>
          <w:rFonts w:hint="eastAsia" w:ascii="微软雅黑" w:hAnsi="微软雅黑" w:eastAsia="微软雅黑" w:cs="宋体"/>
          <w:bCs/>
          <w:color w:val="000000" w:themeColor="text1"/>
          <w:kern w:val="36"/>
          <w:sz w:val="36"/>
          <w:szCs w:val="36"/>
          <w14:textFill>
            <w14:solidFill>
              <w14:schemeClr w14:val="tx1"/>
            </w14:solidFill>
          </w14:textFill>
        </w:rPr>
        <w:t>关于</w:t>
      </w:r>
      <w:r>
        <w:rPr>
          <w:rFonts w:hint="eastAsia" w:ascii="微软雅黑" w:hAnsi="微软雅黑" w:eastAsia="微软雅黑" w:cs="宋体"/>
          <w:bCs/>
          <w:color w:val="000000" w:themeColor="text1"/>
          <w:kern w:val="36"/>
          <w:sz w:val="36"/>
          <w:szCs w:val="36"/>
          <w:lang w:val="en-US" w:eastAsia="zh-CN"/>
          <w14:textFill>
            <w14:solidFill>
              <w14:schemeClr w14:val="tx1"/>
            </w14:solidFill>
          </w14:textFill>
        </w:rPr>
        <w:t>对瑶湖校区方荫楼总配电间高压环网柜地面下沉情况进行处理</w:t>
      </w:r>
      <w:r>
        <w:rPr>
          <w:rFonts w:hint="eastAsia" w:ascii="微软雅黑" w:hAnsi="微软雅黑" w:eastAsia="微软雅黑" w:cs="宋体"/>
          <w:bCs/>
          <w:kern w:val="0"/>
          <w:sz w:val="36"/>
          <w:szCs w:val="36"/>
        </w:rPr>
        <w:t>项目的询价公告</w:t>
      </w:r>
      <w:r>
        <w:rPr>
          <w:rFonts w:hint="eastAsia" w:ascii="微软雅黑" w:hAnsi="微软雅黑" w:eastAsia="微软雅黑" w:cs="宋体"/>
          <w:bCs/>
          <w:kern w:val="0"/>
          <w:sz w:val="36"/>
          <w:szCs w:val="36"/>
          <w:lang w:val="en-US" w:eastAsia="zh-CN"/>
        </w:rPr>
        <w:t>[2023]5433</w:t>
      </w:r>
    </w:p>
    <w:bookmarkEnd w:id="0"/>
    <w:p>
      <w:pPr>
        <w:widowControl/>
        <w:shd w:val="clear" w:color="auto" w:fill="FFFFFF"/>
        <w:spacing w:line="500" w:lineRule="exact"/>
        <w:ind w:firstLine="560"/>
        <w:jc w:val="left"/>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江西师范大学</w:t>
      </w:r>
      <w:r>
        <w:rPr>
          <w:rFonts w:hint="eastAsia" w:asciiTheme="minorEastAsia" w:hAnsiTheme="minorEastAsia" w:eastAsiaTheme="minorEastAsia" w:cstheme="minorEastAsia"/>
          <w:color w:val="333333"/>
          <w:sz w:val="28"/>
          <w:szCs w:val="28"/>
          <w:shd w:val="clear" w:color="auto" w:fill="FFFFFF"/>
          <w:lang w:val="en-US" w:eastAsia="zh-CN"/>
        </w:rPr>
        <w:t>瑶湖校区方荫楼总配电间内高压环网柜下方的地面出现了较严重的下沉情况，如地面继续下沉很有可能影响到供电设备的安全运行，存在较大安全隐患。为保证设备正常安全运行，需尽快进行处理。</w:t>
      </w:r>
      <w:r>
        <w:rPr>
          <w:rFonts w:hint="eastAsia" w:asciiTheme="minorEastAsia" w:hAnsiTheme="minorEastAsia" w:eastAsiaTheme="minorEastAsia" w:cstheme="minorEastAsia"/>
          <w:color w:val="333333"/>
          <w:sz w:val="28"/>
          <w:szCs w:val="28"/>
          <w:shd w:val="clear" w:color="auto" w:fill="FFFFFF"/>
        </w:rPr>
        <w:t>欢迎符合项目资格条件的公司参与报价。</w:t>
      </w:r>
    </w:p>
    <w:p>
      <w:pPr>
        <w:widowControl/>
        <w:shd w:val="clear" w:color="auto" w:fill="FFFFFF"/>
        <w:spacing w:line="500" w:lineRule="exact"/>
        <w:ind w:firstLine="480"/>
        <w:jc w:val="left"/>
        <w:rPr>
          <w:rFonts w:ascii="微软雅黑" w:hAnsi="微软雅黑" w:eastAsia="微软雅黑" w:cs="宋体"/>
          <w:color w:val="333333"/>
          <w:sz w:val="28"/>
          <w:szCs w:val="28"/>
        </w:rPr>
      </w:pPr>
      <w:r>
        <w:rPr>
          <w:rFonts w:hint="eastAsia"/>
          <w:color w:val="333333"/>
          <w:sz w:val="27"/>
          <w:szCs w:val="27"/>
          <w:shd w:val="clear" w:color="auto" w:fill="FFFFFF"/>
        </w:rPr>
        <w:t>一、报名截止时间及材料要求</w:t>
      </w:r>
    </w:p>
    <w:p>
      <w:pPr>
        <w:widowControl/>
        <w:shd w:val="clear" w:color="auto" w:fill="FFFFFF"/>
        <w:spacing w:line="500" w:lineRule="exact"/>
        <w:ind w:firstLine="420"/>
        <w:jc w:val="left"/>
        <w:rPr>
          <w:rFonts w:ascii="宋体" w:hAnsi="宋体" w:cs="宋体"/>
          <w:color w:val="333333"/>
          <w:sz w:val="28"/>
          <w:szCs w:val="28"/>
        </w:rPr>
      </w:pPr>
      <w:r>
        <w:rPr>
          <w:rFonts w:hint="eastAsia" w:ascii="宋体" w:hAnsi="宋体" w:cs="宋体"/>
          <w:color w:val="333333"/>
          <w:sz w:val="28"/>
          <w:szCs w:val="28"/>
        </w:rPr>
        <w:t>（一）、</w:t>
      </w:r>
      <w:r>
        <w:rPr>
          <w:color w:val="333333"/>
          <w:sz w:val="27"/>
          <w:szCs w:val="27"/>
          <w:shd w:val="clear" w:color="auto" w:fill="FFFFFF"/>
        </w:rPr>
        <w:t>202</w:t>
      </w:r>
      <w:r>
        <w:rPr>
          <w:rFonts w:hint="eastAsia"/>
          <w:color w:val="333333"/>
          <w:sz w:val="27"/>
          <w:szCs w:val="27"/>
          <w:shd w:val="clear" w:color="auto" w:fill="FFFFFF"/>
          <w:lang w:val="en-US" w:eastAsia="zh-CN"/>
        </w:rPr>
        <w:t>4</w:t>
      </w:r>
      <w:r>
        <w:rPr>
          <w:rFonts w:hint="eastAsia"/>
          <w:color w:val="333333"/>
          <w:sz w:val="27"/>
          <w:szCs w:val="27"/>
          <w:shd w:val="clear" w:color="auto" w:fill="FFFFFF"/>
        </w:rPr>
        <w:t>年</w:t>
      </w:r>
      <w:r>
        <w:rPr>
          <w:rFonts w:hint="eastAsia"/>
          <w:color w:val="333333"/>
          <w:sz w:val="27"/>
          <w:szCs w:val="27"/>
          <w:shd w:val="clear" w:color="auto" w:fill="FFFFFF"/>
          <w:lang w:val="en-US" w:eastAsia="zh-CN"/>
        </w:rPr>
        <w:t>1</w:t>
      </w:r>
      <w:r>
        <w:rPr>
          <w:rFonts w:hint="eastAsia"/>
          <w:color w:val="333333"/>
          <w:sz w:val="27"/>
          <w:szCs w:val="27"/>
          <w:shd w:val="clear" w:color="auto" w:fill="FFFFFF"/>
        </w:rPr>
        <w:t>月</w:t>
      </w:r>
      <w:r>
        <w:rPr>
          <w:rFonts w:hint="eastAsia"/>
          <w:color w:val="333333"/>
          <w:sz w:val="27"/>
          <w:szCs w:val="27"/>
          <w:shd w:val="clear" w:color="auto" w:fill="FFFFFF"/>
          <w:lang w:val="en-US" w:eastAsia="zh-CN"/>
        </w:rPr>
        <w:t>4</w:t>
      </w:r>
      <w:r>
        <w:rPr>
          <w:rFonts w:hint="eastAsia"/>
          <w:color w:val="333333"/>
          <w:sz w:val="27"/>
          <w:szCs w:val="27"/>
          <w:shd w:val="clear" w:color="auto" w:fill="FFFFFF"/>
        </w:rPr>
        <w:t>日上午组织有意向单位进行现场勘察，再进行预算报价截至</w:t>
      </w:r>
      <w:r>
        <w:rPr>
          <w:rFonts w:hint="eastAsia"/>
          <w:color w:val="333333"/>
          <w:sz w:val="27"/>
          <w:szCs w:val="27"/>
          <w:shd w:val="clear" w:color="auto" w:fill="FFFFFF"/>
          <w:lang w:val="en-US" w:eastAsia="zh-CN"/>
        </w:rPr>
        <w:t>1</w:t>
      </w:r>
      <w:r>
        <w:rPr>
          <w:rFonts w:hint="eastAsia"/>
          <w:color w:val="333333"/>
          <w:sz w:val="27"/>
          <w:szCs w:val="27"/>
          <w:shd w:val="clear" w:color="auto" w:fill="FFFFFF"/>
        </w:rPr>
        <w:t>月</w:t>
      </w:r>
      <w:r>
        <w:rPr>
          <w:rFonts w:hint="eastAsia"/>
          <w:color w:val="333333"/>
          <w:sz w:val="27"/>
          <w:szCs w:val="27"/>
          <w:shd w:val="clear" w:color="auto" w:fill="FFFFFF"/>
          <w:lang w:val="en-US" w:eastAsia="zh-CN"/>
        </w:rPr>
        <w:t>8</w:t>
      </w:r>
      <w:r>
        <w:rPr>
          <w:rFonts w:hint="eastAsia"/>
          <w:color w:val="333333"/>
          <w:sz w:val="27"/>
          <w:szCs w:val="27"/>
          <w:shd w:val="clear" w:color="auto" w:fill="FFFFFF"/>
        </w:rPr>
        <w:t>日</w:t>
      </w:r>
      <w:r>
        <w:rPr>
          <w:color w:val="333333"/>
          <w:sz w:val="27"/>
          <w:szCs w:val="27"/>
          <w:shd w:val="clear" w:color="auto" w:fill="FFFFFF"/>
        </w:rPr>
        <w:t>1</w:t>
      </w:r>
      <w:r>
        <w:rPr>
          <w:rFonts w:hint="eastAsia"/>
          <w:color w:val="333333"/>
          <w:sz w:val="27"/>
          <w:szCs w:val="27"/>
          <w:shd w:val="clear" w:color="auto" w:fill="FFFFFF"/>
          <w:lang w:val="en-US" w:eastAsia="zh-CN"/>
        </w:rPr>
        <w:t>6</w:t>
      </w:r>
      <w:r>
        <w:rPr>
          <w:rFonts w:hint="eastAsia"/>
          <w:color w:val="333333"/>
          <w:sz w:val="27"/>
          <w:szCs w:val="27"/>
          <w:shd w:val="clear" w:color="auto" w:fill="FFFFFF"/>
        </w:rPr>
        <w:t>点，未进行现场勘察的供应商不得参与报价；</w:t>
      </w:r>
    </w:p>
    <w:p>
      <w:pPr>
        <w:widowControl/>
        <w:shd w:val="clear" w:color="auto" w:fill="FFFFFF"/>
        <w:spacing w:line="500" w:lineRule="exact"/>
        <w:ind w:firstLine="420"/>
        <w:jc w:val="left"/>
        <w:rPr>
          <w:rFonts w:ascii="微软雅黑" w:hAnsi="微软雅黑" w:eastAsia="微软雅黑" w:cs="宋体"/>
          <w:color w:val="333333"/>
          <w:sz w:val="28"/>
          <w:szCs w:val="28"/>
        </w:rPr>
      </w:pPr>
      <w:r>
        <w:rPr>
          <w:rFonts w:hint="eastAsia" w:ascii="宋体" w:hAnsi="宋体" w:cs="宋体"/>
          <w:color w:val="333333"/>
          <w:sz w:val="28"/>
          <w:szCs w:val="28"/>
        </w:rPr>
        <w:t>（二）材料要求：供应商提供以下材料的复印件一份（A4规格，封面加盖单位公章）。</w:t>
      </w:r>
    </w:p>
    <w:p>
      <w:pPr>
        <w:widowControl/>
        <w:shd w:val="clear" w:color="auto" w:fill="FFFFFF"/>
        <w:spacing w:line="500" w:lineRule="exact"/>
        <w:ind w:firstLine="420"/>
        <w:jc w:val="left"/>
        <w:rPr>
          <w:rFonts w:ascii="微软雅黑" w:hAnsi="微软雅黑" w:eastAsia="微软雅黑" w:cs="宋体"/>
          <w:color w:val="333333"/>
          <w:sz w:val="28"/>
          <w:szCs w:val="28"/>
        </w:rPr>
      </w:pPr>
      <w:r>
        <w:rPr>
          <w:rFonts w:hint="eastAsia" w:ascii="宋体" w:hAnsi="宋体" w:cs="宋体"/>
          <w:color w:val="333333"/>
          <w:sz w:val="28"/>
          <w:szCs w:val="28"/>
        </w:rPr>
        <w:t>1、企业法人营业执照副本复印件，复印件应能清晰地反映企业经营范围等情况；</w:t>
      </w:r>
    </w:p>
    <w:p>
      <w:pPr>
        <w:widowControl/>
        <w:shd w:val="clear" w:color="auto" w:fill="FFFFFF"/>
        <w:spacing w:line="500" w:lineRule="exact"/>
        <w:ind w:firstLine="420"/>
        <w:jc w:val="left"/>
        <w:rPr>
          <w:rFonts w:ascii="微软雅黑" w:hAnsi="微软雅黑" w:eastAsia="微软雅黑" w:cs="宋体"/>
          <w:color w:val="333333"/>
          <w:sz w:val="28"/>
          <w:szCs w:val="28"/>
        </w:rPr>
      </w:pPr>
      <w:r>
        <w:rPr>
          <w:rFonts w:hint="eastAsia" w:ascii="宋体" w:hAnsi="宋体" w:cs="宋体"/>
          <w:color w:val="333333"/>
          <w:sz w:val="28"/>
          <w:szCs w:val="28"/>
        </w:rPr>
        <w:t>2、税务登记证及组织机构代码复印件（已办理三证合一无需提供）；</w:t>
      </w:r>
    </w:p>
    <w:p>
      <w:pPr>
        <w:widowControl/>
        <w:shd w:val="clear" w:color="auto" w:fill="FFFFFF"/>
        <w:spacing w:line="500" w:lineRule="exact"/>
        <w:ind w:firstLine="420"/>
        <w:jc w:val="left"/>
        <w:rPr>
          <w:rFonts w:ascii="微软雅黑" w:hAnsi="微软雅黑" w:eastAsia="微软雅黑" w:cs="宋体"/>
          <w:color w:val="333333"/>
          <w:sz w:val="28"/>
          <w:szCs w:val="28"/>
        </w:rPr>
      </w:pPr>
      <w:r>
        <w:rPr>
          <w:rFonts w:hint="eastAsia" w:ascii="宋体" w:hAnsi="宋体" w:cs="宋体"/>
          <w:color w:val="333333"/>
          <w:sz w:val="28"/>
          <w:szCs w:val="28"/>
        </w:rPr>
        <w:t>3、银行开户许可证复印件；</w:t>
      </w:r>
    </w:p>
    <w:p>
      <w:pPr>
        <w:widowControl/>
        <w:shd w:val="clear" w:color="auto" w:fill="FFFFFF"/>
        <w:spacing w:line="500" w:lineRule="exact"/>
        <w:ind w:firstLine="420"/>
        <w:jc w:val="left"/>
        <w:rPr>
          <w:rFonts w:ascii="微软雅黑" w:hAnsi="微软雅黑" w:eastAsia="微软雅黑" w:cs="宋体"/>
          <w:color w:val="333333"/>
          <w:sz w:val="28"/>
          <w:szCs w:val="28"/>
        </w:rPr>
      </w:pPr>
      <w:r>
        <w:rPr>
          <w:rFonts w:hint="eastAsia" w:ascii="宋体" w:hAnsi="宋体" w:cs="宋体"/>
          <w:color w:val="333333"/>
          <w:sz w:val="28"/>
          <w:szCs w:val="28"/>
        </w:rPr>
        <w:t>4、法定代表人身份证复印件；</w:t>
      </w:r>
    </w:p>
    <w:p>
      <w:pPr>
        <w:widowControl/>
        <w:shd w:val="clear" w:color="auto" w:fill="FFFFFF"/>
        <w:spacing w:line="500" w:lineRule="exact"/>
        <w:ind w:firstLine="435"/>
        <w:jc w:val="left"/>
        <w:rPr>
          <w:rFonts w:ascii="微软雅黑" w:hAnsi="微软雅黑" w:eastAsia="微软雅黑" w:cs="宋体"/>
          <w:color w:val="333333"/>
          <w:sz w:val="28"/>
          <w:szCs w:val="28"/>
        </w:rPr>
      </w:pPr>
      <w:r>
        <w:rPr>
          <w:rFonts w:hint="eastAsia" w:ascii="宋体" w:hAnsi="宋体" w:cs="宋体"/>
          <w:color w:val="333333"/>
          <w:sz w:val="28"/>
          <w:szCs w:val="28"/>
        </w:rPr>
        <w:t>5、法定代表人授权书原件（报名代表是法定代表人的无需提供）；</w:t>
      </w:r>
    </w:p>
    <w:p>
      <w:pPr>
        <w:widowControl/>
        <w:shd w:val="clear" w:color="auto" w:fill="FFFFFF"/>
        <w:spacing w:line="500" w:lineRule="exact"/>
        <w:ind w:firstLine="435"/>
        <w:jc w:val="left"/>
        <w:rPr>
          <w:rFonts w:ascii="微软雅黑" w:hAnsi="微软雅黑" w:eastAsia="微软雅黑" w:cs="宋体"/>
          <w:color w:val="333333"/>
          <w:sz w:val="28"/>
          <w:szCs w:val="28"/>
        </w:rPr>
      </w:pPr>
      <w:r>
        <w:rPr>
          <w:rFonts w:hint="eastAsia" w:ascii="宋体" w:hAnsi="宋体" w:cs="宋体"/>
          <w:color w:val="333333"/>
          <w:sz w:val="28"/>
          <w:szCs w:val="28"/>
        </w:rPr>
        <w:t>6、有关专业技术能力、资质证明材料复印件；</w:t>
      </w:r>
    </w:p>
    <w:p>
      <w:pPr>
        <w:widowControl/>
        <w:shd w:val="clear" w:color="auto" w:fill="FFFFFF"/>
        <w:spacing w:line="500" w:lineRule="exact"/>
        <w:ind w:firstLine="435"/>
        <w:jc w:val="left"/>
        <w:rPr>
          <w:rFonts w:ascii="微软雅黑" w:hAnsi="微软雅黑" w:eastAsia="微软雅黑" w:cs="宋体"/>
          <w:color w:val="333333"/>
          <w:sz w:val="28"/>
          <w:szCs w:val="28"/>
        </w:rPr>
      </w:pPr>
      <w:r>
        <w:rPr>
          <w:rFonts w:hint="eastAsia" w:ascii="宋体" w:hAnsi="宋体" w:cs="宋体"/>
          <w:color w:val="333333"/>
          <w:sz w:val="28"/>
          <w:szCs w:val="28"/>
        </w:rPr>
        <w:t>7、电子邮箱、联系人、联系电话。</w:t>
      </w:r>
    </w:p>
    <w:p>
      <w:pPr>
        <w:widowControl/>
        <w:shd w:val="clear" w:color="auto" w:fill="FFFFFF"/>
        <w:spacing w:line="500" w:lineRule="exact"/>
        <w:ind w:firstLine="420"/>
        <w:jc w:val="left"/>
        <w:rPr>
          <w:rFonts w:ascii="宋体" w:hAnsi="宋体" w:cs="宋体"/>
          <w:color w:val="333333"/>
          <w:sz w:val="28"/>
          <w:szCs w:val="28"/>
        </w:rPr>
      </w:pPr>
      <w:r>
        <w:rPr>
          <w:rFonts w:hint="eastAsia" w:ascii="宋体" w:hAnsi="宋体" w:cs="宋体"/>
          <w:color w:val="333333"/>
          <w:sz w:val="28"/>
          <w:szCs w:val="28"/>
        </w:rPr>
        <w:t>8、报价一览表（按服务要求列出的货物单价及总报价）；</w:t>
      </w:r>
    </w:p>
    <w:p>
      <w:pPr>
        <w:widowControl/>
        <w:shd w:val="clear" w:color="auto" w:fill="FFFFFF"/>
        <w:spacing w:line="500" w:lineRule="exact"/>
        <w:ind w:firstLine="480"/>
        <w:jc w:val="left"/>
        <w:rPr>
          <w:rFonts w:ascii="Calibri Light" w:hAnsi="Calibri Light" w:eastAsia="Calibri Light"/>
          <w:sz w:val="28"/>
          <w:szCs w:val="28"/>
        </w:rPr>
      </w:pPr>
      <w:r>
        <w:rPr>
          <w:rFonts w:hint="eastAsia" w:ascii="宋体" w:hAnsi="宋体" w:cs="宋体"/>
          <w:color w:val="333333"/>
          <w:sz w:val="28"/>
          <w:szCs w:val="28"/>
        </w:rPr>
        <w:t>二、服务要求：</w:t>
      </w:r>
    </w:p>
    <w:p>
      <w:pPr>
        <w:widowControl/>
        <w:shd w:val="clear" w:color="auto" w:fill="FFFFFF"/>
        <w:spacing w:line="500" w:lineRule="exact"/>
        <w:ind w:firstLine="560"/>
        <w:jc w:val="left"/>
        <w:rPr>
          <w:rFonts w:hint="eastAsia"/>
          <w:sz w:val="28"/>
          <w:szCs w:val="28"/>
        </w:rPr>
      </w:pPr>
      <w:r>
        <w:rPr>
          <w:rFonts w:hint="eastAsia"/>
          <w:sz w:val="28"/>
          <w:szCs w:val="28"/>
        </w:rPr>
        <w:t>施工方需先垫资。竣工验收合格及竣工资料（含决算书）送学校项目主管单位后一个月内支付合同价款的</w:t>
      </w:r>
      <w:r>
        <w:rPr>
          <w:sz w:val="28"/>
          <w:szCs w:val="28"/>
        </w:rPr>
        <w:t>50%</w:t>
      </w:r>
      <w:r>
        <w:rPr>
          <w:rFonts w:hint="eastAsia"/>
          <w:sz w:val="28"/>
          <w:szCs w:val="28"/>
        </w:rPr>
        <w:t>，工程结算完后，付至结算价款的</w:t>
      </w:r>
      <w:r>
        <w:rPr>
          <w:sz w:val="28"/>
          <w:szCs w:val="28"/>
        </w:rPr>
        <w:t>97%</w:t>
      </w:r>
      <w:r>
        <w:rPr>
          <w:rFonts w:hint="eastAsia"/>
          <w:sz w:val="28"/>
          <w:szCs w:val="28"/>
        </w:rPr>
        <w:t>，剩余</w:t>
      </w:r>
      <w:r>
        <w:rPr>
          <w:sz w:val="28"/>
          <w:szCs w:val="28"/>
        </w:rPr>
        <w:t>3%</w:t>
      </w:r>
      <w:r>
        <w:rPr>
          <w:rFonts w:hint="eastAsia"/>
          <w:sz w:val="28"/>
          <w:szCs w:val="28"/>
        </w:rPr>
        <w:t>为质保金，质保期满</w:t>
      </w:r>
      <w:r>
        <w:rPr>
          <w:rFonts w:hint="eastAsia"/>
          <w:sz w:val="28"/>
          <w:szCs w:val="28"/>
          <w:lang w:val="en-US" w:eastAsia="zh-CN"/>
        </w:rPr>
        <w:t>1年</w:t>
      </w:r>
      <w:r>
        <w:rPr>
          <w:rFonts w:hint="eastAsia"/>
          <w:sz w:val="28"/>
          <w:szCs w:val="28"/>
        </w:rPr>
        <w:t>后在国家规定的时间内一次性无息付清。</w:t>
      </w:r>
    </w:p>
    <w:p>
      <w:pPr>
        <w:widowControl/>
        <w:shd w:val="clear" w:color="auto" w:fill="FFFFFF"/>
        <w:spacing w:line="500" w:lineRule="exact"/>
        <w:ind w:firstLine="560"/>
        <w:jc w:val="left"/>
        <w:rPr>
          <w:rFonts w:ascii="宋体" w:hAnsi="宋体" w:cs="宋体"/>
          <w:color w:val="333333"/>
          <w:sz w:val="28"/>
          <w:szCs w:val="28"/>
        </w:rPr>
      </w:pPr>
      <w:r>
        <w:rPr>
          <w:rFonts w:hint="eastAsia" w:ascii="宋体" w:hAnsi="宋体" w:cs="宋体"/>
          <w:color w:val="333333"/>
          <w:sz w:val="28"/>
          <w:szCs w:val="28"/>
        </w:rPr>
        <w:t>三、报价收件人：黄老师：15270888289</w:t>
      </w:r>
    </w:p>
    <w:p>
      <w:pPr>
        <w:tabs>
          <w:tab w:val="left" w:pos="1031"/>
        </w:tabs>
        <w:ind w:firstLine="560"/>
        <w:jc w:val="left"/>
        <w:rPr>
          <w:rFonts w:hint="default" w:ascii="宋体" w:hAnsi="宋体" w:eastAsia="宋体" w:cs="宋体"/>
          <w:color w:val="333333"/>
          <w:sz w:val="28"/>
          <w:szCs w:val="28"/>
          <w:lang w:val="en-US" w:eastAsia="zh-CN"/>
        </w:rPr>
      </w:pPr>
      <w:r>
        <w:rPr>
          <w:rFonts w:hint="eastAsia" w:ascii="宋体" w:hAnsi="宋体" w:cs="宋体"/>
          <w:color w:val="333333"/>
          <w:sz w:val="28"/>
          <w:szCs w:val="28"/>
        </w:rPr>
        <w:t>查看现场联系人：</w:t>
      </w:r>
      <w:r>
        <w:rPr>
          <w:rFonts w:hint="eastAsia" w:ascii="宋体" w:hAnsi="宋体" w:cs="宋体"/>
          <w:color w:val="333333"/>
          <w:sz w:val="28"/>
          <w:szCs w:val="28"/>
          <w:lang w:val="en-US" w:eastAsia="zh-CN"/>
        </w:rPr>
        <w:t>邹</w:t>
      </w:r>
      <w:r>
        <w:rPr>
          <w:rFonts w:hint="eastAsia" w:ascii="宋体" w:hAnsi="宋体" w:cs="宋体"/>
          <w:color w:val="333333"/>
          <w:sz w:val="28"/>
          <w:szCs w:val="28"/>
        </w:rPr>
        <w:t>老师 联系电话：</w:t>
      </w:r>
      <w:r>
        <w:rPr>
          <w:rFonts w:hint="eastAsia" w:ascii="宋体" w:hAnsi="宋体" w:cs="宋体"/>
          <w:color w:val="333333"/>
          <w:sz w:val="28"/>
          <w:szCs w:val="28"/>
          <w:lang w:val="en-US" w:eastAsia="zh-CN"/>
        </w:rPr>
        <w:t>18970828220</w:t>
      </w:r>
    </w:p>
    <w:p>
      <w:pPr>
        <w:widowControl/>
        <w:shd w:val="clear" w:color="auto" w:fill="FFFFFF"/>
        <w:spacing w:line="500" w:lineRule="exact"/>
        <w:ind w:firstLine="315"/>
        <w:jc w:val="left"/>
        <w:rPr>
          <w:rFonts w:ascii="微软雅黑" w:hAnsi="微软雅黑" w:eastAsia="微软雅黑" w:cs="宋体"/>
          <w:color w:val="333333"/>
          <w:sz w:val="28"/>
          <w:szCs w:val="28"/>
        </w:rPr>
      </w:pPr>
    </w:p>
    <w:p>
      <w:pPr>
        <w:widowControl/>
        <w:shd w:val="clear" w:color="auto" w:fill="FFFFFF"/>
        <w:spacing w:line="500" w:lineRule="exact"/>
        <w:ind w:firstLine="420"/>
        <w:jc w:val="left"/>
        <w:rPr>
          <w:rFonts w:hint="eastAsia" w:ascii="宋体" w:hAnsi="宋体" w:eastAsia="宋体" w:cs="宋体"/>
          <w:color w:val="333333"/>
          <w:sz w:val="28"/>
          <w:szCs w:val="28"/>
        </w:rPr>
      </w:pPr>
      <w:r>
        <w:rPr>
          <w:rFonts w:hint="eastAsia" w:ascii="宋体" w:hAnsi="宋体" w:eastAsia="宋体" w:cs="宋体"/>
          <w:color w:val="333333"/>
          <w:sz w:val="28"/>
          <w:szCs w:val="28"/>
        </w:rPr>
        <w:t>以上材料均需加盖公章；材料要齐全，如需邮寄、快递方式送件的，邮件包裹内部必须还要有密封的独立包装，且密封袋上要标注项目名称。否则报名报价无效。</w:t>
      </w:r>
      <w:r>
        <w:rPr>
          <w:rFonts w:hint="eastAsia" w:ascii="宋体" w:hAnsi="宋体" w:eastAsia="宋体" w:cs="宋体"/>
          <w:color w:val="000000"/>
          <w:sz w:val="28"/>
          <w:szCs w:val="28"/>
        </w:rPr>
        <w:t>恶意报价放弃的单位，一次将3个月不能参与报价，两次将6个月不能参与报价，三次将从此不能参与报价。</w:t>
      </w:r>
    </w:p>
    <w:p>
      <w:pPr>
        <w:rPr>
          <w:rFonts w:ascii="宋体" w:hAnsi="宋体" w:cs="宋体"/>
          <w:color w:val="333333"/>
          <w:sz w:val="28"/>
          <w:szCs w:val="28"/>
        </w:rPr>
      </w:pPr>
    </w:p>
    <w:p>
      <w:pPr>
        <w:widowControl/>
        <w:shd w:val="clear" w:color="auto" w:fill="FFFFFF"/>
        <w:spacing w:line="500" w:lineRule="exact"/>
        <w:ind w:firstLine="420"/>
        <w:jc w:val="left"/>
        <w:rPr>
          <w:rFonts w:ascii="微软雅黑" w:hAnsi="微软雅黑" w:eastAsia="微软雅黑" w:cs="宋体"/>
          <w:color w:val="333333"/>
          <w:sz w:val="28"/>
          <w:szCs w:val="28"/>
        </w:rPr>
      </w:pPr>
    </w:p>
    <w:p>
      <w:pPr>
        <w:tabs>
          <w:tab w:val="left" w:pos="1031"/>
        </w:tabs>
        <w:jc w:val="left"/>
        <w:rPr>
          <w:sz w:val="28"/>
          <w:szCs w:val="28"/>
        </w:rPr>
      </w:pPr>
    </w:p>
    <w:p>
      <w:pPr>
        <w:tabs>
          <w:tab w:val="left" w:pos="1031"/>
        </w:tabs>
        <w:jc w:val="left"/>
        <w:rPr>
          <w:sz w:val="28"/>
          <w:szCs w:val="28"/>
        </w:rPr>
      </w:pPr>
    </w:p>
    <w:p>
      <w:pPr>
        <w:shd w:val="clear" w:color="auto" w:fill="FFFFFF"/>
        <w:spacing w:line="360" w:lineRule="atLeast"/>
        <w:ind w:left="491" w:leftChars="234" w:firstLine="3220" w:firstLineChars="1150"/>
        <w:rPr>
          <w:rFonts w:ascii="微软雅黑" w:hAnsi="微软雅黑" w:eastAsia="微软雅黑" w:cs="宋体"/>
          <w:color w:val="333333"/>
          <w:sz w:val="28"/>
          <w:szCs w:val="28"/>
        </w:rPr>
      </w:pPr>
      <w:r>
        <w:rPr>
          <w:rFonts w:hint="eastAsia" w:ascii="微软雅黑" w:hAnsi="微软雅黑" w:eastAsia="微软雅黑" w:cs="宋体"/>
          <w:color w:val="333333"/>
          <w:sz w:val="28"/>
          <w:szCs w:val="28"/>
        </w:rPr>
        <w:t>江西师范大学资产与后勤管理处</w:t>
      </w:r>
    </w:p>
    <w:p>
      <w:pPr>
        <w:tabs>
          <w:tab w:val="left" w:pos="1031"/>
        </w:tabs>
        <w:ind w:firstLine="4480"/>
        <w:jc w:val="left"/>
        <w:rPr>
          <w:sz w:val="28"/>
          <w:szCs w:val="28"/>
        </w:rPr>
      </w:pPr>
      <w:r>
        <w:rPr>
          <w:rFonts w:hint="eastAsia" w:ascii="微软雅黑" w:hAnsi="微软雅黑" w:eastAsia="微软雅黑" w:cs="宋体"/>
          <w:color w:val="333333"/>
          <w:sz w:val="28"/>
          <w:szCs w:val="28"/>
          <w:shd w:val="clear" w:color="auto" w:fill="FFFFFF"/>
        </w:rPr>
        <w:t>202</w:t>
      </w:r>
      <w:r>
        <w:rPr>
          <w:rFonts w:hint="eastAsia" w:ascii="微软雅黑" w:hAnsi="微软雅黑" w:eastAsia="微软雅黑" w:cs="宋体"/>
          <w:color w:val="333333"/>
          <w:sz w:val="28"/>
          <w:szCs w:val="28"/>
          <w:shd w:val="clear" w:color="auto" w:fill="FFFFFF"/>
          <w:lang w:val="en-US" w:eastAsia="zh-CN"/>
        </w:rPr>
        <w:t>3</w:t>
      </w:r>
      <w:r>
        <w:rPr>
          <w:rFonts w:hint="eastAsia" w:ascii="微软雅黑" w:hAnsi="微软雅黑" w:eastAsia="微软雅黑" w:cs="宋体"/>
          <w:color w:val="333333"/>
          <w:sz w:val="28"/>
          <w:szCs w:val="28"/>
          <w:shd w:val="clear" w:color="auto" w:fill="FFFFFF"/>
        </w:rPr>
        <w:t>年</w:t>
      </w:r>
      <w:r>
        <w:rPr>
          <w:rFonts w:hint="eastAsia" w:ascii="微软雅黑" w:hAnsi="微软雅黑" w:eastAsia="微软雅黑" w:cs="宋体"/>
          <w:color w:val="333333"/>
          <w:sz w:val="28"/>
          <w:szCs w:val="28"/>
          <w:shd w:val="clear" w:color="auto" w:fill="FFFFFF"/>
          <w:lang w:val="en-US" w:eastAsia="zh-CN"/>
        </w:rPr>
        <w:t>1</w:t>
      </w:r>
      <w:r>
        <w:rPr>
          <w:rFonts w:hint="eastAsia" w:ascii="微软雅黑" w:hAnsi="微软雅黑" w:eastAsia="微软雅黑" w:cs="宋体"/>
          <w:color w:val="333333"/>
          <w:sz w:val="28"/>
          <w:szCs w:val="28"/>
          <w:shd w:val="clear" w:color="auto" w:fill="FFFFFF"/>
        </w:rPr>
        <w:t>月</w:t>
      </w:r>
      <w:r>
        <w:rPr>
          <w:rFonts w:hint="eastAsia" w:ascii="微软雅黑" w:hAnsi="微软雅黑" w:eastAsia="微软雅黑" w:cs="宋体"/>
          <w:color w:val="333333"/>
          <w:sz w:val="28"/>
          <w:szCs w:val="28"/>
          <w:shd w:val="clear" w:color="auto" w:fill="FFFFFF"/>
          <w:lang w:val="en-US" w:eastAsia="zh-CN"/>
        </w:rPr>
        <w:t>2</w:t>
      </w:r>
      <w:r>
        <w:rPr>
          <w:rFonts w:hint="eastAsia" w:ascii="微软雅黑" w:hAnsi="微软雅黑" w:eastAsia="微软雅黑" w:cs="宋体"/>
          <w:color w:val="333333"/>
          <w:sz w:val="28"/>
          <w:szCs w:val="28"/>
          <w:shd w:val="clear" w:color="auto"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5NDY1ZWYyMGJiMTViZWNmOTVlYmIxY2U1NmY2OWUifQ=="/>
  </w:docVars>
  <w:rsids>
    <w:rsidRoot w:val="00B12F4D"/>
    <w:rsid w:val="0001784B"/>
    <w:rsid w:val="000C0D21"/>
    <w:rsid w:val="000C5E02"/>
    <w:rsid w:val="000F7E90"/>
    <w:rsid w:val="001063A3"/>
    <w:rsid w:val="001A735B"/>
    <w:rsid w:val="001C74B1"/>
    <w:rsid w:val="002035C9"/>
    <w:rsid w:val="002450FA"/>
    <w:rsid w:val="00280FA1"/>
    <w:rsid w:val="002C1718"/>
    <w:rsid w:val="00303348"/>
    <w:rsid w:val="00322400"/>
    <w:rsid w:val="0032559C"/>
    <w:rsid w:val="003324F3"/>
    <w:rsid w:val="0033658E"/>
    <w:rsid w:val="0036087E"/>
    <w:rsid w:val="00383B5E"/>
    <w:rsid w:val="0039222F"/>
    <w:rsid w:val="00397B57"/>
    <w:rsid w:val="003F6B98"/>
    <w:rsid w:val="0041060F"/>
    <w:rsid w:val="00451002"/>
    <w:rsid w:val="00465D30"/>
    <w:rsid w:val="004A4682"/>
    <w:rsid w:val="004E16FB"/>
    <w:rsid w:val="0055407A"/>
    <w:rsid w:val="005C2E44"/>
    <w:rsid w:val="005D5F0C"/>
    <w:rsid w:val="00615DDF"/>
    <w:rsid w:val="006236AD"/>
    <w:rsid w:val="006573B3"/>
    <w:rsid w:val="006610C2"/>
    <w:rsid w:val="00687908"/>
    <w:rsid w:val="00690F24"/>
    <w:rsid w:val="006A46AF"/>
    <w:rsid w:val="00724E08"/>
    <w:rsid w:val="00785F0E"/>
    <w:rsid w:val="007D478B"/>
    <w:rsid w:val="007D7ADD"/>
    <w:rsid w:val="00805061"/>
    <w:rsid w:val="00825FB0"/>
    <w:rsid w:val="0091549E"/>
    <w:rsid w:val="00945481"/>
    <w:rsid w:val="00972616"/>
    <w:rsid w:val="00975BDD"/>
    <w:rsid w:val="00997610"/>
    <w:rsid w:val="009A722B"/>
    <w:rsid w:val="009C2E42"/>
    <w:rsid w:val="009D4B52"/>
    <w:rsid w:val="009E2436"/>
    <w:rsid w:val="00A84984"/>
    <w:rsid w:val="00A976F2"/>
    <w:rsid w:val="00AA2A87"/>
    <w:rsid w:val="00AD63AA"/>
    <w:rsid w:val="00AF53A0"/>
    <w:rsid w:val="00B12F4D"/>
    <w:rsid w:val="00B23993"/>
    <w:rsid w:val="00BF52CF"/>
    <w:rsid w:val="00C17BD8"/>
    <w:rsid w:val="00C82C2A"/>
    <w:rsid w:val="00CE5E2A"/>
    <w:rsid w:val="00CF294B"/>
    <w:rsid w:val="00D05A0B"/>
    <w:rsid w:val="00D069A3"/>
    <w:rsid w:val="00D94D2E"/>
    <w:rsid w:val="00DB2A82"/>
    <w:rsid w:val="00DD231B"/>
    <w:rsid w:val="00DF7358"/>
    <w:rsid w:val="00E107E4"/>
    <w:rsid w:val="00E32428"/>
    <w:rsid w:val="00E41861"/>
    <w:rsid w:val="00E53A10"/>
    <w:rsid w:val="00EA593D"/>
    <w:rsid w:val="00EF7E3A"/>
    <w:rsid w:val="00F204B0"/>
    <w:rsid w:val="00F30997"/>
    <w:rsid w:val="00F7235D"/>
    <w:rsid w:val="00FE732D"/>
    <w:rsid w:val="019C27D1"/>
    <w:rsid w:val="06E77BA2"/>
    <w:rsid w:val="07823F28"/>
    <w:rsid w:val="0DA17EB9"/>
    <w:rsid w:val="0EB533E7"/>
    <w:rsid w:val="0F253FA1"/>
    <w:rsid w:val="0F8C1C38"/>
    <w:rsid w:val="150B552C"/>
    <w:rsid w:val="19812779"/>
    <w:rsid w:val="22CE42B7"/>
    <w:rsid w:val="272E07E6"/>
    <w:rsid w:val="2D223C99"/>
    <w:rsid w:val="2DA30D70"/>
    <w:rsid w:val="2FC63961"/>
    <w:rsid w:val="30637E8F"/>
    <w:rsid w:val="30647D66"/>
    <w:rsid w:val="3159584A"/>
    <w:rsid w:val="320C6A63"/>
    <w:rsid w:val="341E531B"/>
    <w:rsid w:val="36EA415E"/>
    <w:rsid w:val="37AC44C4"/>
    <w:rsid w:val="37E62C43"/>
    <w:rsid w:val="3AAB1F02"/>
    <w:rsid w:val="3B93114B"/>
    <w:rsid w:val="3DDE3C0A"/>
    <w:rsid w:val="44980C2D"/>
    <w:rsid w:val="45135EDC"/>
    <w:rsid w:val="46582E0B"/>
    <w:rsid w:val="467563B7"/>
    <w:rsid w:val="46B06341"/>
    <w:rsid w:val="47B950F0"/>
    <w:rsid w:val="49827875"/>
    <w:rsid w:val="49D50B76"/>
    <w:rsid w:val="51D065F5"/>
    <w:rsid w:val="573F0307"/>
    <w:rsid w:val="583E59F2"/>
    <w:rsid w:val="58D6556B"/>
    <w:rsid w:val="65313EAD"/>
    <w:rsid w:val="6A090A4F"/>
    <w:rsid w:val="6CD12293"/>
    <w:rsid w:val="6D680776"/>
    <w:rsid w:val="6DC95938"/>
    <w:rsid w:val="6ED72095"/>
    <w:rsid w:val="6FAB6B56"/>
    <w:rsid w:val="6FC546D1"/>
    <w:rsid w:val="72A0751B"/>
    <w:rsid w:val="73065FC6"/>
    <w:rsid w:val="79D97F3D"/>
    <w:rsid w:val="7B6D54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Calibri" w:hAnsi="Calibri" w:eastAsia="宋体" w:cs="Times New Roman"/>
      <w:sz w:val="18"/>
      <w:szCs w:val="18"/>
    </w:rPr>
  </w:style>
  <w:style w:type="character" w:customStyle="1" w:styleId="7">
    <w:name w:val="页脚 Char"/>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717</Words>
  <Characters>760</Characters>
  <Lines>5</Lines>
  <Paragraphs>1</Paragraphs>
  <TotalTime>3</TotalTime>
  <ScaleCrop>false</ScaleCrop>
  <LinksUpToDate>false</LinksUpToDate>
  <CharactersWithSpaces>761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2022-11-01T07:38:00Z</dcterms:created>
  <dc:creator>user</dc:creator>
  <cp:lastModifiedBy>張毛毛</cp:lastModifiedBy>
  <dcterms:modified xsi:type="dcterms:W3CDTF">2024-01-02T03:05:26Z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4C008EC7E40444449A844D3063F91348_13</vt:lpwstr>
  </property>
</Properties>
</file>