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B3C2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EB3C2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关于瑶湖校区直饮水保养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2531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</w:t>
      </w:r>
      <w:r w:rsidR="00C97F21">
        <w:rPr>
          <w:rFonts w:hint="eastAsia"/>
          <w:color w:val="333333"/>
          <w:sz w:val="27"/>
          <w:szCs w:val="27"/>
          <w:shd w:val="clear" w:color="auto" w:fill="FFFFFF"/>
        </w:rPr>
        <w:t>区</w:t>
      </w:r>
      <w:bookmarkStart w:id="0" w:name="_GoBack"/>
      <w:bookmarkEnd w:id="0"/>
      <w:r w:rsidR="00EB3C2C" w:rsidRPr="00EB3C2C">
        <w:rPr>
          <w:rFonts w:hint="eastAsia"/>
          <w:color w:val="333333"/>
          <w:sz w:val="27"/>
          <w:szCs w:val="27"/>
          <w:shd w:val="clear" w:color="auto" w:fill="FFFFFF"/>
        </w:rPr>
        <w:t>惟义楼、图文信息中心、新实验大楼是瑶湖校区学生学习的重要场所，学校为其三栋楼安装了直饮水系统，便于师生直接饮用，为了保障水质安全</w:t>
      </w:r>
      <w:r w:rsidR="00EB3C2C" w:rsidRPr="00EB3C2C">
        <w:rPr>
          <w:rFonts w:hint="eastAsia"/>
          <w:color w:val="333333"/>
          <w:sz w:val="27"/>
          <w:szCs w:val="27"/>
          <w:shd w:val="clear" w:color="auto" w:fill="FFFFFF"/>
        </w:rPr>
        <w:t>,</w:t>
      </w:r>
      <w:r w:rsidR="00EB3C2C" w:rsidRPr="00EB3C2C">
        <w:rPr>
          <w:rFonts w:hint="eastAsia"/>
          <w:color w:val="333333"/>
          <w:sz w:val="27"/>
          <w:szCs w:val="27"/>
          <w:shd w:val="clear" w:color="auto" w:fill="FFFFFF"/>
        </w:rPr>
        <w:t>让学生喝到放心、健康的直饮水，每学期开学前，将会定期与维保厂商联系，针对楼内的直饮水系统进行维护保养，在维护保养期间厂商技术员会对直饮机的管道进行清洗、杀菌，对节能开水器水龙头和饮水台水龙头芯等损坏的材料进行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256B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256B3">
        <w:rPr>
          <w:color w:val="333333"/>
          <w:sz w:val="27"/>
          <w:szCs w:val="27"/>
          <w:shd w:val="clear" w:color="auto" w:fill="FFFFFF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3256B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256B3">
        <w:rPr>
          <w:color w:val="333333"/>
          <w:sz w:val="27"/>
          <w:szCs w:val="27"/>
          <w:shd w:val="clear" w:color="auto" w:fill="FFFFFF"/>
        </w:rPr>
        <w:t>31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3256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256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7B" w:rsidRDefault="0053207B" w:rsidP="00FE732D">
      <w:r>
        <w:separator/>
      </w:r>
    </w:p>
  </w:endnote>
  <w:endnote w:type="continuationSeparator" w:id="0">
    <w:p w:rsidR="0053207B" w:rsidRDefault="0053207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7B" w:rsidRDefault="0053207B" w:rsidP="00FE732D">
      <w:r>
        <w:separator/>
      </w:r>
    </w:p>
  </w:footnote>
  <w:footnote w:type="continuationSeparator" w:id="0">
    <w:p w:rsidR="0053207B" w:rsidRDefault="0053207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256B3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3207B"/>
    <w:rsid w:val="0055407A"/>
    <w:rsid w:val="005C2E44"/>
    <w:rsid w:val="005C38E2"/>
    <w:rsid w:val="005C6CE2"/>
    <w:rsid w:val="005D5F0C"/>
    <w:rsid w:val="00616AEB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7F21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3C2C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2023-07-27T02:36:00Z</dcterms:created>
  <dcterms:modified xsi:type="dcterms:W3CDTF">2023-07-27T02:39:00Z</dcterms:modified>
</cp:coreProperties>
</file>