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5E06" w14:textId="77777777" w:rsidR="00FC5E75" w:rsidRPr="001F1112" w:rsidRDefault="00FC5E75" w:rsidP="00FC5E75">
      <w:pPr>
        <w:widowControl/>
        <w:spacing w:line="360" w:lineRule="atLeast"/>
        <w:ind w:firstLine="540"/>
        <w:jc w:val="center"/>
        <w:rPr>
          <w:rFonts w:ascii="Helvetica" w:hAnsi="Helvetica" w:cs="Helvetica"/>
          <w:b/>
          <w:color w:val="000000"/>
          <w:sz w:val="36"/>
          <w:szCs w:val="36"/>
          <w:bdr w:val="none" w:sz="0" w:space="0" w:color="auto" w:frame="1"/>
          <w:shd w:val="clear" w:color="auto" w:fill="FFFFFF"/>
        </w:rPr>
      </w:pPr>
      <w:r w:rsidRPr="001F1112">
        <w:rPr>
          <w:rFonts w:ascii="Helvetica" w:hAnsi="Helvetica" w:cs="Helvetica"/>
          <w:b/>
          <w:color w:val="000000"/>
          <w:sz w:val="36"/>
          <w:szCs w:val="36"/>
          <w:shd w:val="clear" w:color="auto" w:fill="FFFFFF"/>
        </w:rPr>
        <w:t>绿色氢能与先进催化江西省重点实验室安全整改</w:t>
      </w:r>
      <w:r>
        <w:rPr>
          <w:rFonts w:ascii="Helvetica" w:hAnsi="Helvetica" w:cs="Helvetica" w:hint="eastAsia"/>
          <w:b/>
          <w:color w:val="000000"/>
          <w:sz w:val="36"/>
          <w:szCs w:val="36"/>
          <w:shd w:val="clear" w:color="auto" w:fill="FFFFFF"/>
        </w:rPr>
        <w:t>的询价公告</w:t>
      </w:r>
      <w:r w:rsidRPr="001F1112">
        <w:rPr>
          <w:rFonts w:ascii="Helvetica" w:hAnsi="Helvetica" w:cs="Helvetica"/>
          <w:b/>
          <w:color w:val="000000"/>
          <w:sz w:val="36"/>
          <w:szCs w:val="36"/>
          <w:shd w:val="clear" w:color="auto" w:fill="FFFFFF"/>
        </w:rPr>
        <w:t>〔</w:t>
      </w:r>
      <w:r w:rsidRPr="001F1112">
        <w:rPr>
          <w:rFonts w:ascii="Helvetica" w:hAnsi="Helvetica" w:cs="Helvetica"/>
          <w:b/>
          <w:color w:val="000000"/>
          <w:sz w:val="36"/>
          <w:szCs w:val="36"/>
          <w:bdr w:val="none" w:sz="0" w:space="0" w:color="auto" w:frame="1"/>
          <w:shd w:val="clear" w:color="auto" w:fill="FFFFFF"/>
        </w:rPr>
        <w:t>2024</w:t>
      </w:r>
      <w:r w:rsidRPr="001F1112">
        <w:rPr>
          <w:rFonts w:ascii="Helvetica" w:hAnsi="Helvetica" w:cs="Helvetica"/>
          <w:b/>
          <w:color w:val="000000"/>
          <w:sz w:val="36"/>
          <w:szCs w:val="36"/>
          <w:shd w:val="clear" w:color="auto" w:fill="FFFFFF"/>
        </w:rPr>
        <w:t>〕</w:t>
      </w:r>
      <w:r w:rsidRPr="001F1112">
        <w:rPr>
          <w:rFonts w:ascii="Helvetica" w:hAnsi="Helvetica" w:cs="Helvetica"/>
          <w:b/>
          <w:color w:val="000000"/>
          <w:sz w:val="36"/>
          <w:szCs w:val="36"/>
          <w:bdr w:val="none" w:sz="0" w:space="0" w:color="auto" w:frame="1"/>
          <w:shd w:val="clear" w:color="auto" w:fill="FFFFFF"/>
        </w:rPr>
        <w:t>4836</w:t>
      </w:r>
    </w:p>
    <w:p w14:paraId="3DCC70DB" w14:textId="77777777" w:rsidR="00C245D2" w:rsidRDefault="00FC5E75" w:rsidP="000B28DE">
      <w:pPr>
        <w:widowControl/>
        <w:spacing w:line="480" w:lineRule="exact"/>
        <w:ind w:firstLineChars="200" w:firstLine="56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绿色氢能与先进催化江西省重点实验室需要对实验室进行如下</w:t>
      </w:r>
      <w:r w:rsidR="00C245D2">
        <w:rPr>
          <w:rFonts w:ascii="Helvetica" w:hAnsi="Helvetica" w:cs="Helvetica"/>
          <w:color w:val="000000"/>
          <w:sz w:val="28"/>
          <w:szCs w:val="28"/>
          <w:shd w:val="clear" w:color="auto" w:fill="FFFFFF"/>
        </w:rPr>
        <w:t>整改</w:t>
      </w:r>
      <w:r>
        <w:rPr>
          <w:rFonts w:ascii="Helvetica" w:hAnsi="Helvetica" w:cs="Helvetica"/>
          <w:color w:val="000000"/>
          <w:sz w:val="28"/>
          <w:szCs w:val="28"/>
          <w:shd w:val="clear" w:color="auto" w:fill="FFFFFF"/>
        </w:rPr>
        <w:t>：</w:t>
      </w:r>
    </w:p>
    <w:p w14:paraId="6F7C513B" w14:textId="47F94D6E" w:rsidR="00C245D2" w:rsidRDefault="00FC5E75" w:rsidP="000B28DE">
      <w:pPr>
        <w:widowControl/>
        <w:spacing w:line="480" w:lineRule="exact"/>
        <w:ind w:firstLineChars="200" w:firstLine="560"/>
        <w:jc w:val="left"/>
        <w:rPr>
          <w:rFonts w:ascii="Helvetica" w:hAnsi="Helvetica" w:cs="Helvetica"/>
          <w:color w:val="000000"/>
          <w:sz w:val="22"/>
          <w:szCs w:val="22"/>
        </w:rPr>
      </w:pPr>
      <w:r>
        <w:rPr>
          <w:rFonts w:ascii="Helvetica" w:hAnsi="Helvetica" w:cs="Helvetica"/>
          <w:color w:val="000000"/>
          <w:sz w:val="28"/>
          <w:szCs w:val="28"/>
          <w:shd w:val="clear" w:color="auto" w:fill="FFFFFF"/>
        </w:rPr>
        <w:t>1</w:t>
      </w:r>
      <w:r w:rsidR="00C245D2">
        <w:rPr>
          <w:rFonts w:ascii="Helvetica" w:hAnsi="Helvetica" w:cs="Helvetica" w:hint="eastAsia"/>
          <w:color w:val="000000"/>
          <w:sz w:val="28"/>
          <w:szCs w:val="28"/>
          <w:shd w:val="clear" w:color="auto" w:fill="FFFFFF"/>
        </w:rPr>
        <w:t>．</w:t>
      </w:r>
      <w:r>
        <w:rPr>
          <w:rFonts w:ascii="Helvetica" w:hAnsi="Helvetica" w:cs="Helvetica"/>
          <w:color w:val="000000"/>
          <w:sz w:val="28"/>
          <w:szCs w:val="28"/>
          <w:shd w:val="clear" w:color="auto" w:fill="FFFFFF"/>
        </w:rPr>
        <w:t>实验室通道门需加加装磁吸门禁系统（</w:t>
      </w:r>
      <w:r>
        <w:rPr>
          <w:rFonts w:ascii="Helvetica" w:hAnsi="Helvetica" w:cs="Helvetica"/>
          <w:color w:val="000000"/>
          <w:sz w:val="28"/>
          <w:szCs w:val="28"/>
          <w:shd w:val="clear" w:color="auto" w:fill="FFFFFF"/>
        </w:rPr>
        <w:t>5</w:t>
      </w:r>
      <w:r>
        <w:rPr>
          <w:rFonts w:ascii="Helvetica" w:hAnsi="Helvetica" w:cs="Helvetica"/>
          <w:color w:val="000000"/>
          <w:sz w:val="28"/>
          <w:szCs w:val="28"/>
          <w:shd w:val="clear" w:color="auto" w:fill="FFFFFF"/>
        </w:rPr>
        <w:t>扇门）</w:t>
      </w:r>
    </w:p>
    <w:p w14:paraId="052CF57E" w14:textId="77777777" w:rsidR="00C245D2" w:rsidRDefault="00FC5E75" w:rsidP="000B28DE">
      <w:pPr>
        <w:widowControl/>
        <w:spacing w:line="480" w:lineRule="exact"/>
        <w:ind w:firstLineChars="200" w:firstLine="560"/>
        <w:jc w:val="left"/>
        <w:rPr>
          <w:rFonts w:ascii="Helvetica" w:hAnsi="Helvetica" w:cs="Helvetica"/>
          <w:color w:val="000000"/>
          <w:sz w:val="22"/>
          <w:szCs w:val="22"/>
        </w:rPr>
      </w:pPr>
      <w:r>
        <w:rPr>
          <w:rFonts w:ascii="Helvetica" w:hAnsi="Helvetica" w:cs="Helvetica"/>
          <w:color w:val="000000"/>
          <w:sz w:val="28"/>
          <w:szCs w:val="28"/>
          <w:shd w:val="clear" w:color="auto" w:fill="FFFFFF"/>
        </w:rPr>
        <w:t>2</w:t>
      </w:r>
      <w:r w:rsidR="00C245D2">
        <w:rPr>
          <w:rFonts w:ascii="Helvetica" w:hAnsi="Helvetica" w:cs="Helvetica" w:hint="eastAsia"/>
          <w:color w:val="000000"/>
          <w:sz w:val="28"/>
          <w:szCs w:val="28"/>
          <w:shd w:val="clear" w:color="auto" w:fill="FFFFFF"/>
        </w:rPr>
        <w:t>．</w:t>
      </w:r>
      <w:r>
        <w:rPr>
          <w:rFonts w:ascii="Helvetica" w:hAnsi="Helvetica" w:cs="Helvetica"/>
          <w:color w:val="000000"/>
          <w:sz w:val="28"/>
          <w:szCs w:val="28"/>
          <w:shd w:val="clear" w:color="auto" w:fill="FFFFFF"/>
        </w:rPr>
        <w:t>实验室需拆除一楼西边的防盗窗</w:t>
      </w:r>
      <w:r>
        <w:rPr>
          <w:rFonts w:ascii="Helvetica" w:hAnsi="Helvetica" w:cs="Helvetica"/>
          <w:color w:val="000000"/>
          <w:sz w:val="28"/>
          <w:szCs w:val="28"/>
          <w:shd w:val="clear" w:color="auto" w:fill="FFFFFF"/>
        </w:rPr>
        <w:t> </w:t>
      </w:r>
      <w:r>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1</w:t>
      </w:r>
      <w:r>
        <w:rPr>
          <w:rFonts w:ascii="Helvetica" w:hAnsi="Helvetica" w:cs="Helvetica"/>
          <w:color w:val="000000"/>
          <w:sz w:val="28"/>
          <w:szCs w:val="28"/>
          <w:shd w:val="clear" w:color="auto" w:fill="FFFFFF"/>
        </w:rPr>
        <w:t>个）</w:t>
      </w:r>
    </w:p>
    <w:p w14:paraId="0FFBC5A5" w14:textId="62A72D8D" w:rsidR="00C245D2" w:rsidRDefault="00FC5E75" w:rsidP="000B28DE">
      <w:pPr>
        <w:widowControl/>
        <w:spacing w:line="480" w:lineRule="exact"/>
        <w:ind w:firstLineChars="200" w:firstLine="560"/>
        <w:jc w:val="left"/>
        <w:rPr>
          <w:rFonts w:ascii="Helvetica" w:hAnsi="Helvetica" w:cs="Helvetica"/>
          <w:color w:val="000000"/>
          <w:sz w:val="22"/>
          <w:szCs w:val="22"/>
        </w:rPr>
      </w:pPr>
      <w:r>
        <w:rPr>
          <w:rFonts w:ascii="Helvetica" w:hAnsi="Helvetica" w:cs="Helvetica"/>
          <w:color w:val="000000"/>
          <w:sz w:val="28"/>
          <w:szCs w:val="28"/>
          <w:shd w:val="clear" w:color="auto" w:fill="FFFFFF"/>
        </w:rPr>
        <w:t>3</w:t>
      </w:r>
      <w:r w:rsidR="00C245D2">
        <w:rPr>
          <w:rFonts w:ascii="Helvetica" w:hAnsi="Helvetica" w:cs="Helvetica" w:hint="eastAsia"/>
          <w:color w:val="000000"/>
          <w:sz w:val="28"/>
          <w:szCs w:val="28"/>
          <w:shd w:val="clear" w:color="auto" w:fill="FFFFFF"/>
        </w:rPr>
        <w:t>．</w:t>
      </w:r>
      <w:r>
        <w:rPr>
          <w:rFonts w:ascii="Helvetica" w:hAnsi="Helvetica" w:cs="Helvetica"/>
          <w:color w:val="000000"/>
          <w:sz w:val="28"/>
          <w:szCs w:val="28"/>
          <w:shd w:val="clear" w:color="auto" w:fill="FFFFFF"/>
        </w:rPr>
        <w:t>实验室需安装</w:t>
      </w:r>
      <w:r>
        <w:rPr>
          <w:rFonts w:ascii="Helvetica" w:hAnsi="Helvetica" w:cs="Helvetica"/>
          <w:color w:val="000000"/>
          <w:sz w:val="28"/>
          <w:szCs w:val="28"/>
          <w:shd w:val="clear" w:color="auto" w:fill="FFFFFF"/>
        </w:rPr>
        <w:t>2.4G</w:t>
      </w:r>
      <w:r>
        <w:rPr>
          <w:rFonts w:ascii="Helvetica" w:hAnsi="Helvetica" w:cs="Helvetica"/>
          <w:color w:val="000000"/>
          <w:sz w:val="28"/>
          <w:szCs w:val="28"/>
          <w:shd w:val="clear" w:color="auto" w:fill="FFFFFF"/>
        </w:rPr>
        <w:t>频率无线门铃（</w:t>
      </w:r>
      <w:r>
        <w:rPr>
          <w:rFonts w:ascii="Helvetica" w:hAnsi="Helvetica" w:cs="Helvetica"/>
          <w:color w:val="000000"/>
          <w:sz w:val="28"/>
          <w:szCs w:val="28"/>
          <w:shd w:val="clear" w:color="auto" w:fill="FFFFFF"/>
        </w:rPr>
        <w:t>2</w:t>
      </w:r>
      <w:r>
        <w:rPr>
          <w:rFonts w:ascii="Helvetica" w:hAnsi="Helvetica" w:cs="Helvetica"/>
          <w:color w:val="000000"/>
          <w:sz w:val="28"/>
          <w:szCs w:val="28"/>
          <w:shd w:val="clear" w:color="auto" w:fill="FFFFFF"/>
        </w:rPr>
        <w:t>个）</w:t>
      </w:r>
    </w:p>
    <w:p w14:paraId="0ACC9C4D" w14:textId="77777777" w:rsidR="00C245D2" w:rsidRDefault="00FC5E75" w:rsidP="000B28DE">
      <w:pPr>
        <w:widowControl/>
        <w:spacing w:line="480" w:lineRule="exact"/>
        <w:ind w:firstLineChars="200" w:firstLine="560"/>
        <w:jc w:val="left"/>
        <w:rPr>
          <w:rFonts w:ascii="Helvetica" w:hAnsi="Helvetica" w:cs="Helvetica"/>
          <w:color w:val="000000"/>
          <w:sz w:val="22"/>
          <w:szCs w:val="22"/>
        </w:rPr>
      </w:pPr>
      <w:r>
        <w:rPr>
          <w:rFonts w:ascii="Helvetica" w:hAnsi="Helvetica" w:cs="Helvetica"/>
          <w:color w:val="000000"/>
          <w:sz w:val="28"/>
          <w:szCs w:val="28"/>
          <w:shd w:val="clear" w:color="auto" w:fill="FFFFFF"/>
        </w:rPr>
        <w:t>4</w:t>
      </w:r>
      <w:r w:rsidR="00C245D2">
        <w:rPr>
          <w:rFonts w:ascii="Helvetica" w:hAnsi="Helvetica" w:cs="Helvetica" w:hint="eastAsia"/>
          <w:color w:val="000000"/>
          <w:sz w:val="28"/>
          <w:szCs w:val="28"/>
          <w:shd w:val="clear" w:color="auto" w:fill="FFFFFF"/>
        </w:rPr>
        <w:t>．</w:t>
      </w:r>
      <w:r>
        <w:rPr>
          <w:rFonts w:ascii="Helvetica" w:hAnsi="Helvetica" w:cs="Helvetica"/>
          <w:color w:val="000000"/>
          <w:sz w:val="28"/>
          <w:szCs w:val="28"/>
          <w:shd w:val="clear" w:color="auto" w:fill="FFFFFF"/>
        </w:rPr>
        <w:t>实验室室内防盗窗改装成逃生窗（</w:t>
      </w:r>
      <w:r>
        <w:rPr>
          <w:rFonts w:ascii="Helvetica" w:hAnsi="Helvetica" w:cs="Helvetica"/>
          <w:color w:val="000000"/>
          <w:sz w:val="28"/>
          <w:szCs w:val="28"/>
          <w:shd w:val="clear" w:color="auto" w:fill="FFFFFF"/>
        </w:rPr>
        <w:t>15</w:t>
      </w:r>
      <w:r>
        <w:rPr>
          <w:rFonts w:ascii="Helvetica" w:hAnsi="Helvetica" w:cs="Helvetica"/>
          <w:color w:val="000000"/>
          <w:sz w:val="28"/>
          <w:szCs w:val="28"/>
          <w:shd w:val="clear" w:color="auto" w:fill="FFFFFF"/>
        </w:rPr>
        <w:t>个）</w:t>
      </w:r>
    </w:p>
    <w:p w14:paraId="35EE5864" w14:textId="59C142DF" w:rsidR="00FC5E75" w:rsidRDefault="00FC5E75" w:rsidP="000B28DE">
      <w:pPr>
        <w:widowControl/>
        <w:spacing w:line="480" w:lineRule="exact"/>
        <w:ind w:firstLineChars="200" w:firstLine="56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经资产经营有限责任公司工程修缮服务中心现场查看并提供了预算报价为</w:t>
      </w:r>
      <w:r>
        <w:rPr>
          <w:rFonts w:ascii="Helvetica" w:hAnsi="Helvetica" w:cs="Helvetica"/>
          <w:color w:val="000000"/>
          <w:sz w:val="28"/>
          <w:szCs w:val="28"/>
          <w:shd w:val="clear" w:color="auto" w:fill="FFFFFF"/>
        </w:rPr>
        <w:t>21889.10</w:t>
      </w:r>
      <w:r>
        <w:rPr>
          <w:rFonts w:ascii="Helvetica" w:hAnsi="Helvetica" w:cs="Helvetica"/>
          <w:color w:val="000000"/>
          <w:sz w:val="28"/>
          <w:szCs w:val="28"/>
          <w:shd w:val="clear" w:color="auto" w:fill="FFFFFF"/>
        </w:rPr>
        <w:t>元，以实际结算为准，实验室安全整改请示报告、具体预算、工程量确认单及主材质检报告等详见附件。</w:t>
      </w:r>
    </w:p>
    <w:p w14:paraId="1B3CBC67" w14:textId="77777777" w:rsidR="00F22DD5" w:rsidRDefault="00B91600" w:rsidP="000B28DE">
      <w:pPr>
        <w:widowControl/>
        <w:shd w:val="clear" w:color="auto" w:fill="FFFFFF"/>
        <w:spacing w:line="48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159CF947" w14:textId="722C5E9F"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2025年1月</w:t>
      </w:r>
      <w:r w:rsidR="00414139">
        <w:rPr>
          <w:rFonts w:asciiTheme="minorEastAsia" w:eastAsiaTheme="minorEastAsia" w:hAnsiTheme="minorEastAsia" w:cstheme="minorEastAsia"/>
          <w:color w:val="333333"/>
          <w:sz w:val="30"/>
          <w:szCs w:val="30"/>
          <w:shd w:val="clear" w:color="auto" w:fill="FFFFFF"/>
        </w:rPr>
        <w:t>2</w:t>
      </w:r>
      <w:r w:rsidR="009E2CD9">
        <w:rPr>
          <w:rFonts w:asciiTheme="minorEastAsia" w:eastAsiaTheme="minorEastAsia" w:hAnsiTheme="minorEastAsia" w:cstheme="minorEastAsia"/>
          <w:color w:val="333333"/>
          <w:sz w:val="30"/>
          <w:szCs w:val="30"/>
          <w:shd w:val="clear" w:color="auto" w:fill="FFFFFF"/>
        </w:rPr>
        <w:t>4</w:t>
      </w:r>
      <w:r>
        <w:rPr>
          <w:rFonts w:asciiTheme="minorEastAsia" w:eastAsiaTheme="minorEastAsia" w:hAnsiTheme="minorEastAsia" w:cstheme="minorEastAsia" w:hint="eastAsia"/>
          <w:color w:val="333333"/>
          <w:sz w:val="30"/>
          <w:szCs w:val="30"/>
          <w:shd w:val="clear" w:color="auto" w:fill="FFFFFF"/>
        </w:rPr>
        <w:t>日</w:t>
      </w:r>
      <w:r w:rsidR="00012AE5">
        <w:rPr>
          <w:rFonts w:asciiTheme="minorEastAsia" w:eastAsiaTheme="minorEastAsia" w:hAnsiTheme="minorEastAsia" w:cstheme="minorEastAsia" w:hint="eastAsia"/>
          <w:color w:val="333333"/>
          <w:sz w:val="30"/>
          <w:szCs w:val="30"/>
          <w:shd w:val="clear" w:color="auto" w:fill="FFFFFF"/>
        </w:rPr>
        <w:t>下</w:t>
      </w:r>
      <w:r>
        <w:rPr>
          <w:rFonts w:asciiTheme="minorEastAsia" w:eastAsiaTheme="minorEastAsia" w:hAnsiTheme="minorEastAsia" w:cstheme="minorEastAsia" w:hint="eastAsia"/>
          <w:color w:val="333333"/>
          <w:sz w:val="30"/>
          <w:szCs w:val="30"/>
          <w:shd w:val="clear" w:color="auto" w:fill="FFFFFF"/>
        </w:rPr>
        <w:t>午</w:t>
      </w:r>
      <w:r w:rsidR="00012AE5">
        <w:rPr>
          <w:rFonts w:asciiTheme="minorEastAsia" w:eastAsiaTheme="minorEastAsia" w:hAnsiTheme="minorEastAsia" w:cstheme="minorEastAsia"/>
          <w:color w:val="333333"/>
          <w:sz w:val="30"/>
          <w:szCs w:val="30"/>
          <w:shd w:val="clear" w:color="auto" w:fill="FFFFFF"/>
        </w:rPr>
        <w:t>2</w:t>
      </w:r>
      <w:r w:rsidR="00012AE5">
        <w:rPr>
          <w:rFonts w:asciiTheme="minorEastAsia" w:eastAsiaTheme="minorEastAsia" w:hAnsiTheme="minorEastAsia" w:cstheme="minorEastAsia" w:hint="eastAsia"/>
          <w:color w:val="333333"/>
          <w:sz w:val="30"/>
          <w:szCs w:val="30"/>
          <w:shd w:val="clear" w:color="auto" w:fill="FFFFFF"/>
        </w:rPr>
        <w:t>点半</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组织有意向单位进行现场勘察，再进行预算报价</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截至1月</w:t>
      </w:r>
      <w:r w:rsidR="00414139">
        <w:rPr>
          <w:rFonts w:asciiTheme="minorEastAsia" w:eastAsiaTheme="minorEastAsia" w:hAnsiTheme="minorEastAsia" w:cstheme="minorEastAsia"/>
          <w:color w:val="333333"/>
          <w:sz w:val="30"/>
          <w:szCs w:val="30"/>
          <w:shd w:val="clear" w:color="auto" w:fill="FFFFFF"/>
        </w:rPr>
        <w:t>27</w:t>
      </w:r>
      <w:r>
        <w:rPr>
          <w:rFonts w:asciiTheme="minorEastAsia" w:eastAsiaTheme="minorEastAsia" w:hAnsiTheme="minorEastAsia" w:cstheme="minorEastAsia" w:hint="eastAsia"/>
          <w:color w:val="333333"/>
          <w:sz w:val="30"/>
          <w:szCs w:val="30"/>
          <w:shd w:val="clear" w:color="auto" w:fill="FFFFFF"/>
        </w:rPr>
        <w:t>日16点未进行现场勘察的供应商不得参与报价；</w:t>
      </w:r>
    </w:p>
    <w:p w14:paraId="1DE116FA" w14:textId="77777777"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621FE87" w14:textId="71A3FA47"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545629ED" w14:textId="0F81E758"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01B2359B" w14:textId="688E5650"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68E69CF5" w14:textId="38197CC3"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2EE7319A" w14:textId="67BC56C4" w:rsidR="00F22DD5" w:rsidRDefault="00B91600" w:rsidP="000B28DE">
      <w:pPr>
        <w:widowControl/>
        <w:shd w:val="clear" w:color="auto" w:fill="FFFFFF"/>
        <w:spacing w:line="48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18314585" w14:textId="4FD86136" w:rsidR="00F22DD5" w:rsidRDefault="00B91600" w:rsidP="000B28DE">
      <w:pPr>
        <w:widowControl/>
        <w:shd w:val="clear" w:color="auto" w:fill="FFFFFF"/>
        <w:spacing w:line="48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301F1A37" w14:textId="6225E029" w:rsidR="00F22DD5" w:rsidRDefault="00B91600" w:rsidP="000B28DE">
      <w:pPr>
        <w:widowControl/>
        <w:shd w:val="clear" w:color="auto" w:fill="FFFFFF"/>
        <w:spacing w:line="48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5706914D" w14:textId="54B7A463" w:rsidR="00F22DD5" w:rsidRDefault="00B91600" w:rsidP="000B28DE">
      <w:pPr>
        <w:widowControl/>
        <w:shd w:val="clear" w:color="auto" w:fill="FFFFFF"/>
        <w:spacing w:line="48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lastRenderedPageBreak/>
        <w:t>8．报价一览表（按服务要求列出的货物单价及总报价、并提供材料检测报告）；</w:t>
      </w:r>
    </w:p>
    <w:p w14:paraId="3E8D8EE1" w14:textId="77777777" w:rsidR="00F22DD5" w:rsidRDefault="00B91600" w:rsidP="000B28DE">
      <w:pPr>
        <w:widowControl/>
        <w:shd w:val="clear" w:color="auto" w:fill="FFFFFF"/>
        <w:spacing w:line="48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二、报价收件人：黄老师：15270888289</w:t>
      </w:r>
    </w:p>
    <w:p w14:paraId="1EAC98D7" w14:textId="77777777" w:rsidR="00414139" w:rsidRDefault="00B91600" w:rsidP="000B28DE">
      <w:pPr>
        <w:tabs>
          <w:tab w:val="left" w:pos="1031"/>
        </w:tabs>
        <w:spacing w:line="480" w:lineRule="exact"/>
        <w:ind w:firstLine="560"/>
        <w:jc w:val="left"/>
        <w:rPr>
          <w:rFonts w:ascii="宋体" w:hAnsi="宋体" w:cs="宋体"/>
          <w:color w:val="333333"/>
          <w:sz w:val="28"/>
          <w:szCs w:val="28"/>
        </w:rPr>
      </w:pPr>
      <w:r>
        <w:rPr>
          <w:rFonts w:asciiTheme="minorEastAsia" w:eastAsiaTheme="minorEastAsia" w:hAnsiTheme="minorEastAsia" w:cstheme="minorEastAsia" w:hint="eastAsia"/>
          <w:color w:val="333333"/>
          <w:sz w:val="30"/>
          <w:szCs w:val="30"/>
        </w:rPr>
        <w:t>查看现场联系人：</w:t>
      </w:r>
      <w:r w:rsidR="00414139">
        <w:rPr>
          <w:rFonts w:ascii="宋体" w:hAnsi="宋体" w:cs="宋体" w:hint="eastAsia"/>
          <w:color w:val="333333"/>
          <w:sz w:val="28"/>
          <w:szCs w:val="28"/>
        </w:rPr>
        <w:t>何老师 联系电话：</w:t>
      </w:r>
      <w:r w:rsidR="00414139">
        <w:rPr>
          <w:rFonts w:ascii="宋体" w:hAnsi="宋体" w:cs="宋体"/>
          <w:color w:val="333333"/>
          <w:sz w:val="28"/>
          <w:szCs w:val="28"/>
        </w:rPr>
        <w:t>13007285980</w:t>
      </w:r>
    </w:p>
    <w:p w14:paraId="267C8F5A" w14:textId="374C672E" w:rsidR="000F7C7C" w:rsidRDefault="00B91600" w:rsidP="000B28DE">
      <w:pPr>
        <w:tabs>
          <w:tab w:val="left" w:pos="1031"/>
        </w:tabs>
        <w:spacing w:line="48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以上材料均需加盖公章；材料要齐全，如需邮寄、快递方式送件的，邮件包裹内部必须还要有密封的独立包装，且密封袋上要标注项目名称。否则报名报价无效。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恶意报价放弃的单位，一次将3个月不能参与报价，两次将6个月不能参与报价，三次将从此不能参与报价。</w:t>
      </w:r>
    </w:p>
    <w:p w14:paraId="4EDEC6B5" w14:textId="6B835AED" w:rsidR="00F22DD5" w:rsidRDefault="00F22DD5">
      <w:pPr>
        <w:rPr>
          <w:rFonts w:ascii="宋体" w:hAnsi="宋体" w:cs="宋体"/>
          <w:color w:val="333333"/>
          <w:sz w:val="28"/>
          <w:szCs w:val="28"/>
        </w:rPr>
      </w:pPr>
    </w:p>
    <w:p w14:paraId="29441495" w14:textId="33D673EB" w:rsidR="000B28DE" w:rsidRDefault="000B28DE">
      <w:pPr>
        <w:rPr>
          <w:rFonts w:ascii="宋体" w:hAnsi="宋体" w:cs="宋体"/>
          <w:color w:val="333333"/>
          <w:sz w:val="28"/>
          <w:szCs w:val="28"/>
        </w:rPr>
      </w:pPr>
    </w:p>
    <w:p w14:paraId="4529C567" w14:textId="6E86E1BF" w:rsidR="000B28DE" w:rsidRDefault="000B28DE">
      <w:pPr>
        <w:rPr>
          <w:rFonts w:ascii="宋体" w:hAnsi="宋体" w:cs="宋体"/>
          <w:color w:val="333333"/>
          <w:sz w:val="28"/>
          <w:szCs w:val="28"/>
        </w:rPr>
      </w:pPr>
    </w:p>
    <w:p w14:paraId="478F5AB7" w14:textId="77777777" w:rsidR="000B28DE" w:rsidRDefault="000B28DE">
      <w:pPr>
        <w:rPr>
          <w:rFonts w:ascii="宋体" w:hAnsi="宋体" w:cs="宋体" w:hint="eastAsia"/>
          <w:color w:val="333333"/>
          <w:sz w:val="28"/>
          <w:szCs w:val="28"/>
        </w:rPr>
      </w:pPr>
      <w:bookmarkStart w:id="0" w:name="_GoBack"/>
      <w:bookmarkEnd w:id="0"/>
    </w:p>
    <w:p w14:paraId="3C62612B" w14:textId="77777777" w:rsidR="00F22DD5" w:rsidRDefault="00B91600">
      <w:pPr>
        <w:jc w:val="center"/>
        <w:rPr>
          <w:sz w:val="48"/>
          <w:szCs w:val="48"/>
        </w:rPr>
      </w:pPr>
      <w:r>
        <w:rPr>
          <w:rFonts w:hint="eastAsia"/>
          <w:sz w:val="48"/>
          <w:szCs w:val="48"/>
        </w:rPr>
        <w:t>工程项目报价清单</w:t>
      </w:r>
    </w:p>
    <w:p w14:paraId="252881BD" w14:textId="77777777" w:rsidR="00F22DD5" w:rsidRDefault="00B91600">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F22DD5" w14:paraId="0A06C183" w14:textId="77777777">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008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DA00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2883955"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3F584A0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7DADB9C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33621A4B"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5B566F"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B86790"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F6531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1469D5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795DA92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0104C09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3C1E557"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772449C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51B0B5B3"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48EC34A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F22DD5" w14:paraId="783FA7AD" w14:textId="77777777">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54D09CE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14:paraId="46E74D7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9B8D299"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A597B6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4F43034F" w14:textId="77777777" w:rsidR="00F22DD5" w:rsidRDefault="00F22DD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73484AB0"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73ED01D"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C5E90B"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B82103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698C9A91"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81F9233"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C033DEC"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0868C8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64D092F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BF9A97E" w14:textId="77777777" w:rsidR="00F22DD5" w:rsidRDefault="00F22DD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27483655" w14:textId="77777777" w:rsidR="00F22DD5" w:rsidRDefault="00F22DD5">
            <w:pPr>
              <w:widowControl/>
              <w:jc w:val="center"/>
              <w:rPr>
                <w:rFonts w:ascii="等线" w:eastAsia="等线" w:hAnsi="等线" w:cs="宋体"/>
                <w:color w:val="000000"/>
                <w:kern w:val="0"/>
                <w:sz w:val="22"/>
              </w:rPr>
            </w:pPr>
          </w:p>
        </w:tc>
      </w:tr>
      <w:tr w:rsidR="00F22DD5" w14:paraId="1B0D3749"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1E6942D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6E2FA30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D4C1421"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4132EC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D5DCA1A"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14:paraId="7BED995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07634348"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4036B95C"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258C887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78B5B6A7"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22D4DD4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14:paraId="2D32E472"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5F19BCD"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87C50E5"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77A86C5"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651F26E0" w14:textId="77777777" w:rsidR="00F22DD5" w:rsidRDefault="00F22DD5">
            <w:pPr>
              <w:widowControl/>
              <w:jc w:val="left"/>
              <w:rPr>
                <w:rFonts w:ascii="等线" w:eastAsia="等线" w:hAnsi="等线" w:cs="宋体"/>
                <w:color w:val="000000"/>
                <w:kern w:val="0"/>
                <w:sz w:val="22"/>
              </w:rPr>
            </w:pPr>
          </w:p>
        </w:tc>
      </w:tr>
      <w:tr w:rsidR="00F22DD5" w14:paraId="3E76C3F2"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3A7E6276" w14:textId="77777777" w:rsidR="00F22DD5" w:rsidRDefault="00B91600">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3154E8F5"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7A1B281"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1128D917"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898E1DA"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33455917"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71C043AD"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3E0942E4"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48DFCB3E"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B3771C"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1A2CA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19E7E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5C39DA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4E6A80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2DB1560"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51DF143D" w14:textId="77777777" w:rsidR="00F22DD5" w:rsidRDefault="00F22DD5">
            <w:pPr>
              <w:widowControl/>
              <w:jc w:val="left"/>
              <w:rPr>
                <w:rFonts w:ascii="等线" w:eastAsia="等线" w:hAnsi="等线" w:cs="宋体"/>
                <w:color w:val="000000"/>
                <w:kern w:val="0"/>
                <w:sz w:val="22"/>
              </w:rPr>
            </w:pPr>
          </w:p>
        </w:tc>
      </w:tr>
      <w:tr w:rsidR="00F22DD5" w14:paraId="1AD28084"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591411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1024BE5B"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51914A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33B350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95E867"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430191F8"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17A39365"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EAB256"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F1314F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32ADAD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09A8519"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F335F0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4BA628C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6FB4E2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757F1CA"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01C2EBF6" w14:textId="77777777" w:rsidR="00F22DD5" w:rsidRDefault="00F22DD5">
            <w:pPr>
              <w:widowControl/>
              <w:jc w:val="left"/>
              <w:rPr>
                <w:rFonts w:ascii="等线" w:eastAsia="等线" w:hAnsi="等线" w:cs="宋体"/>
                <w:color w:val="000000"/>
                <w:kern w:val="0"/>
                <w:sz w:val="22"/>
              </w:rPr>
            </w:pPr>
          </w:p>
        </w:tc>
      </w:tr>
    </w:tbl>
    <w:p w14:paraId="4668DCBA" w14:textId="77777777" w:rsidR="00F22DD5" w:rsidRDefault="00B91600">
      <w:pPr>
        <w:shd w:val="clear" w:color="auto" w:fill="FFFFFF"/>
        <w:spacing w:line="360" w:lineRule="atLeast"/>
        <w:ind w:leftChars="234" w:left="491" w:firstLineChars="1150" w:firstLine="3450"/>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江西师范大学资产与后勤管理处</w:t>
      </w:r>
    </w:p>
    <w:p w14:paraId="6B0A305C" w14:textId="5848861C" w:rsidR="00F22DD5" w:rsidRDefault="00B91600">
      <w:pPr>
        <w:tabs>
          <w:tab w:val="left" w:pos="1031"/>
        </w:tabs>
        <w:ind w:firstLineChars="1700" w:firstLine="51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2025年1月</w:t>
      </w:r>
      <w:r w:rsidR="00B5173B">
        <w:rPr>
          <w:rFonts w:asciiTheme="minorEastAsia" w:eastAsiaTheme="minorEastAsia" w:hAnsiTheme="minorEastAsia" w:cstheme="minorEastAsia"/>
          <w:color w:val="333333"/>
          <w:sz w:val="30"/>
          <w:szCs w:val="30"/>
          <w:shd w:val="clear" w:color="auto" w:fill="FFFFFF"/>
        </w:rPr>
        <w:t>20</w:t>
      </w:r>
      <w:r>
        <w:rPr>
          <w:rFonts w:asciiTheme="minorEastAsia" w:eastAsiaTheme="minorEastAsia" w:hAnsiTheme="minorEastAsia" w:cstheme="minorEastAsia" w:hint="eastAsia"/>
          <w:color w:val="333333"/>
          <w:sz w:val="30"/>
          <w:szCs w:val="30"/>
          <w:shd w:val="clear" w:color="auto" w:fill="FFFFFF"/>
        </w:rPr>
        <w:t>日</w:t>
      </w:r>
    </w:p>
    <w:sectPr w:rsidR="00F2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2AE5"/>
    <w:rsid w:val="0001784B"/>
    <w:rsid w:val="000B28DE"/>
    <w:rsid w:val="000C0D21"/>
    <w:rsid w:val="000C5E02"/>
    <w:rsid w:val="000F7C7C"/>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14139"/>
    <w:rsid w:val="00451002"/>
    <w:rsid w:val="00465D30"/>
    <w:rsid w:val="004A4682"/>
    <w:rsid w:val="004E16FB"/>
    <w:rsid w:val="0055407A"/>
    <w:rsid w:val="005C2E44"/>
    <w:rsid w:val="005D5F0C"/>
    <w:rsid w:val="00615DDF"/>
    <w:rsid w:val="006236AD"/>
    <w:rsid w:val="006532D9"/>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9E2CD9"/>
    <w:rsid w:val="00A84984"/>
    <w:rsid w:val="00A976F2"/>
    <w:rsid w:val="00AA2A87"/>
    <w:rsid w:val="00AD63AA"/>
    <w:rsid w:val="00AF53A0"/>
    <w:rsid w:val="00B12F4D"/>
    <w:rsid w:val="00B23993"/>
    <w:rsid w:val="00B5173B"/>
    <w:rsid w:val="00B91600"/>
    <w:rsid w:val="00BF52CF"/>
    <w:rsid w:val="00C17BD8"/>
    <w:rsid w:val="00C245D2"/>
    <w:rsid w:val="00C44E63"/>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22DD5"/>
    <w:rsid w:val="00F30997"/>
    <w:rsid w:val="00F7235D"/>
    <w:rsid w:val="00FC5E75"/>
    <w:rsid w:val="00FE732D"/>
    <w:rsid w:val="018C4316"/>
    <w:rsid w:val="019C27D1"/>
    <w:rsid w:val="028061F7"/>
    <w:rsid w:val="0318343D"/>
    <w:rsid w:val="0347606C"/>
    <w:rsid w:val="03E4576F"/>
    <w:rsid w:val="06E77BA2"/>
    <w:rsid w:val="076A46DE"/>
    <w:rsid w:val="07823F28"/>
    <w:rsid w:val="0BBB664F"/>
    <w:rsid w:val="0CBA4EED"/>
    <w:rsid w:val="0DA17EB9"/>
    <w:rsid w:val="0EB533E7"/>
    <w:rsid w:val="0F253FA1"/>
    <w:rsid w:val="0F8C1C38"/>
    <w:rsid w:val="133929D9"/>
    <w:rsid w:val="135F47E6"/>
    <w:rsid w:val="150B552C"/>
    <w:rsid w:val="15305782"/>
    <w:rsid w:val="16DC6E9E"/>
    <w:rsid w:val="19812779"/>
    <w:rsid w:val="1EB451EE"/>
    <w:rsid w:val="1EC91A8A"/>
    <w:rsid w:val="22BD1689"/>
    <w:rsid w:val="22CE42B7"/>
    <w:rsid w:val="230D5239"/>
    <w:rsid w:val="24910624"/>
    <w:rsid w:val="272E07E6"/>
    <w:rsid w:val="276969B7"/>
    <w:rsid w:val="27DF3EC9"/>
    <w:rsid w:val="2B210CD1"/>
    <w:rsid w:val="2B897C3E"/>
    <w:rsid w:val="2D223C99"/>
    <w:rsid w:val="2D805579"/>
    <w:rsid w:val="2DA30D70"/>
    <w:rsid w:val="2F611FCA"/>
    <w:rsid w:val="2FC63961"/>
    <w:rsid w:val="30637E8F"/>
    <w:rsid w:val="30647D66"/>
    <w:rsid w:val="3159584A"/>
    <w:rsid w:val="320C6A63"/>
    <w:rsid w:val="327E4466"/>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A7C3"/>
  <w15:docId w15:val="{A7BD6CF2-0644-4CF8-828A-C4EF26E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 w:type="paragraph" w:styleId="a7">
    <w:name w:val="List Paragraph"/>
    <w:basedOn w:val="a"/>
    <w:uiPriority w:val="99"/>
    <w:rsid w:val="00C245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2022-11-01T07:38:00Z</dcterms:created>
  <dcterms:modified xsi:type="dcterms:W3CDTF">2025-01-20T12:06:00Z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4B6DAD5D62DC4F04A5B73D3B7B874DCB_13</vt:lpwstr>
  </property>
  <property fmtid="{D5CDD505-2E9C-101B-9397-08002B2CF9AE}" pid="4" name="KSOTemplateDocerSaveRecord">
    <vt:lpwstr>eyJoZGlkIjoiZTQ5NDY1ZWYyMGJiMTViZWNmOTVlYmIxY2U1NmY2OWUiLCJ1c2VySWQiOiIxNjQwNDM2Njc1In0=</vt:lpwstr>
  </property>
</Properties>
</file>