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37561" w14:textId="77777777" w:rsidR="00833C5B" w:rsidRPr="00833C5B" w:rsidRDefault="00833C5B" w:rsidP="00833C5B">
      <w:pPr>
        <w:jc w:val="center"/>
        <w:rPr>
          <w:sz w:val="44"/>
          <w:szCs w:val="44"/>
        </w:rPr>
      </w:pPr>
      <w:r w:rsidRPr="00833C5B">
        <w:rPr>
          <w:rFonts w:hint="eastAsia"/>
          <w:sz w:val="44"/>
          <w:szCs w:val="44"/>
        </w:rPr>
        <w:t>垃圾房技术文件</w:t>
      </w:r>
      <w:r w:rsidR="00A7643D">
        <w:rPr>
          <w:rFonts w:hint="eastAsia"/>
          <w:sz w:val="44"/>
          <w:szCs w:val="44"/>
        </w:rPr>
        <w:t>及报价</w:t>
      </w:r>
    </w:p>
    <w:p w14:paraId="7EBAF289" w14:textId="4FE1474A" w:rsidR="00A7643D" w:rsidRDefault="00A7643D" w:rsidP="00833C5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产品价格：含税含运费及现场吊装费用总合计</w:t>
      </w:r>
      <w:r w:rsidR="007A5724">
        <w:rPr>
          <w:rFonts w:hint="eastAsia"/>
          <w:sz w:val="28"/>
          <w:szCs w:val="28"/>
        </w:rPr>
        <w:t>4</w:t>
      </w:r>
      <w:r w:rsidR="005568E9">
        <w:rPr>
          <w:rFonts w:hint="eastAsia"/>
          <w:sz w:val="28"/>
          <w:szCs w:val="28"/>
        </w:rPr>
        <w:t>95</w:t>
      </w:r>
      <w:r w:rsidR="007A5724"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0元整</w:t>
      </w:r>
      <w:r w:rsidR="00F317D6">
        <w:rPr>
          <w:rFonts w:hint="eastAsia"/>
          <w:sz w:val="28"/>
          <w:szCs w:val="28"/>
        </w:rPr>
        <w:t>，（报价不包含</w:t>
      </w:r>
      <w:r w:rsidR="00F317D6"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地基和贴瓷砖</w:t>
      </w:r>
      <w:r w:rsidR="00F317D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及基础水电）</w:t>
      </w:r>
    </w:p>
    <w:p w14:paraId="64F76BFA" w14:textId="41AFB1B4" w:rsidR="00833C5B" w:rsidRPr="00833C5B" w:rsidRDefault="00833C5B" w:rsidP="00833C5B">
      <w:pPr>
        <w:rPr>
          <w:rFonts w:hint="eastAsia"/>
          <w:sz w:val="28"/>
          <w:szCs w:val="28"/>
        </w:rPr>
      </w:pPr>
      <w:r w:rsidRPr="00833C5B">
        <w:rPr>
          <w:rFonts w:hint="eastAsia"/>
          <w:sz w:val="28"/>
          <w:szCs w:val="28"/>
        </w:rPr>
        <w:t>规格尺寸：</w:t>
      </w:r>
      <w:r w:rsidR="00B52DF7">
        <w:rPr>
          <w:rFonts w:hint="eastAsia"/>
          <w:sz w:val="28"/>
          <w:szCs w:val="28"/>
        </w:rPr>
        <w:t>外围尺寸</w:t>
      </w:r>
      <w:r w:rsidRPr="00833C5B">
        <w:rPr>
          <w:sz w:val="28"/>
          <w:szCs w:val="28"/>
        </w:rPr>
        <w:t>L</w:t>
      </w:r>
      <w:r w:rsidR="00C9211E">
        <w:rPr>
          <w:rFonts w:hint="eastAsia"/>
          <w:sz w:val="28"/>
          <w:szCs w:val="28"/>
        </w:rPr>
        <w:t>7</w:t>
      </w:r>
      <w:r w:rsidRPr="00833C5B">
        <w:rPr>
          <w:sz w:val="28"/>
          <w:szCs w:val="28"/>
        </w:rPr>
        <w:t>000*W3</w:t>
      </w:r>
      <w:r w:rsidR="00C9211E">
        <w:rPr>
          <w:rFonts w:hint="eastAsia"/>
          <w:sz w:val="28"/>
          <w:szCs w:val="28"/>
        </w:rPr>
        <w:t>6</w:t>
      </w:r>
      <w:r w:rsidRPr="00833C5B">
        <w:rPr>
          <w:sz w:val="28"/>
          <w:szCs w:val="28"/>
        </w:rPr>
        <w:t>00*H</w:t>
      </w:r>
      <w:r w:rsidR="00A1215D">
        <w:rPr>
          <w:rFonts w:hint="eastAsia"/>
          <w:sz w:val="28"/>
          <w:szCs w:val="28"/>
        </w:rPr>
        <w:t>300</w:t>
      </w:r>
      <w:r w:rsidRPr="00833C5B">
        <w:rPr>
          <w:sz w:val="28"/>
          <w:szCs w:val="28"/>
        </w:rPr>
        <w:t>0MM</w:t>
      </w:r>
    </w:p>
    <w:p w14:paraId="02F6398E" w14:textId="739B4D86" w:rsidR="00833C5B" w:rsidRDefault="00833C5B">
      <w:pPr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主材:</w:t>
      </w:r>
      <w:r w:rsidR="000622D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2.</w:t>
      </w:r>
      <w:r w:rsidR="005568E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0</w:t>
      </w:r>
      <w:r w:rsidR="000622D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MM100*100mm热镀锌方管做主架，</w:t>
      </w:r>
      <w:r w:rsidR="00B52DF7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支架管材厚度不低于1.2，镀锌板材厚度不低于1.0</w:t>
      </w:r>
      <w:r w:rsidR="00B52DF7"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+金属雕花板外墙</w:t>
      </w:r>
      <w:r w:rsidR="005568E9">
        <w:rPr>
          <w:rFonts w:ascii="宋体" w:eastAsia="宋体" w:hAnsi="宋体" w:cs="宋体" w:hint="eastAsia"/>
          <w:bCs/>
          <w:sz w:val="24"/>
          <w:szCs w:val="20"/>
        </w:rPr>
        <w:t>（由0.32mm厚镀锌钢板/表面带涂层+16mm厚聚氨酯板+铝箔防护层组成）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+隔热板填充墙体+PVC</w:t>
      </w:r>
      <w:r w:rsidR="00A1215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护墙板内墙+PVC护墙板吊顶，</w:t>
      </w:r>
    </w:p>
    <w:p w14:paraId="35F2057D" w14:textId="718C000A" w:rsidR="00A1215D" w:rsidRPr="00833C5B" w:rsidRDefault="00A1215D">
      <w:pPr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顶部：采用</w:t>
      </w:r>
      <w:r w:rsidR="00B52DF7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防水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沥青瓦铺设</w:t>
      </w:r>
    </w:p>
    <w:p w14:paraId="3B0AA6FF" w14:textId="40395B79" w:rsidR="00B750EF" w:rsidRDefault="00833C5B" w:rsidP="00833C5B">
      <w:pPr>
        <w:rPr>
          <w:sz w:val="28"/>
          <w:szCs w:val="28"/>
        </w:rPr>
      </w:pP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地面：地面采用水泥地基，表面瓷砖铺贴（地基和贴瓷砖</w:t>
      </w:r>
      <w:r w:rsidR="00F317D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及基础水电由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采购方自行安排）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br/>
        <w:t>颜色:</w:t>
      </w:r>
      <w:r w:rsidR="00A1215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按图片设计要求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br/>
        <w:t>配置：</w:t>
      </w:r>
      <w:r w:rsidR="00A1215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洗手池，清洁间配拖把清洗池，投口廊道及内部配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LED灯，换气扇，侧卷闸门</w:t>
      </w:r>
      <w:r w:rsidR="00A1215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单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开</w:t>
      </w:r>
      <w:r w:rsidR="00B750E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配</w:t>
      </w:r>
      <w:r w:rsidR="00A1215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7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个垃圾分类投口</w:t>
      </w:r>
      <w:r w:rsidR="000622D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，配LED走字屏</w:t>
      </w:r>
      <w:r w:rsidR="00B750E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。</w:t>
      </w:r>
      <w:r w:rsidRPr="00833C5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br/>
      </w:r>
      <w:r w:rsidR="0000476B">
        <w:rPr>
          <w:rFonts w:hint="eastAsia"/>
          <w:sz w:val="28"/>
          <w:szCs w:val="28"/>
        </w:rPr>
        <w:t>产品</w:t>
      </w:r>
      <w:r w:rsidR="00B750EF">
        <w:rPr>
          <w:rFonts w:hint="eastAsia"/>
          <w:sz w:val="28"/>
          <w:szCs w:val="28"/>
        </w:rPr>
        <w:t>样式</w:t>
      </w:r>
      <w:r w:rsidR="0000476B">
        <w:rPr>
          <w:rFonts w:hint="eastAsia"/>
          <w:sz w:val="28"/>
          <w:szCs w:val="28"/>
        </w:rPr>
        <w:t>图片：</w:t>
      </w:r>
    </w:p>
    <w:p w14:paraId="22B55723" w14:textId="4039228B" w:rsidR="00B750EF" w:rsidRDefault="00C9211E" w:rsidP="00833C5B">
      <w:pPr>
        <w:rPr>
          <w:sz w:val="28"/>
          <w:szCs w:val="28"/>
        </w:rPr>
      </w:pPr>
      <w:r w:rsidRPr="00C9211E">
        <w:rPr>
          <w:noProof/>
          <w:sz w:val="28"/>
          <w:szCs w:val="28"/>
        </w:rPr>
        <w:lastRenderedPageBreak/>
        <w:drawing>
          <wp:inline distT="0" distB="0" distL="0" distR="0" wp14:anchorId="3DB90C68" wp14:editId="60C5F620">
            <wp:extent cx="5035550" cy="3606800"/>
            <wp:effectExtent l="0" t="0" r="0" b="0"/>
            <wp:docPr id="58368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A3AC" w14:textId="77777777" w:rsidR="00B750EF" w:rsidRDefault="00B750EF" w:rsidP="00833C5B">
      <w:pPr>
        <w:rPr>
          <w:sz w:val="28"/>
          <w:szCs w:val="28"/>
        </w:rPr>
      </w:pPr>
    </w:p>
    <w:p w14:paraId="19BC01C5" w14:textId="77777777" w:rsidR="00C9211E" w:rsidRDefault="00C9211E" w:rsidP="00833C5B">
      <w:pPr>
        <w:rPr>
          <w:sz w:val="28"/>
          <w:szCs w:val="28"/>
        </w:rPr>
      </w:pPr>
    </w:p>
    <w:p w14:paraId="287FBBAD" w14:textId="044F34FB" w:rsidR="00B750EF" w:rsidRDefault="00C9211E" w:rsidP="00833C5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平面示</w:t>
      </w:r>
      <w:r w:rsidR="00B750EF">
        <w:rPr>
          <w:rFonts w:hint="eastAsia"/>
          <w:sz w:val="28"/>
          <w:szCs w:val="28"/>
        </w:rPr>
        <w:t>意图</w:t>
      </w:r>
    </w:p>
    <w:p w14:paraId="474FAC8C" w14:textId="3238824A" w:rsidR="00DF46AA" w:rsidRPr="00833C5B" w:rsidRDefault="00C9211E" w:rsidP="00833C5B">
      <w:pPr>
        <w:rPr>
          <w:sz w:val="28"/>
          <w:szCs w:val="28"/>
        </w:rPr>
      </w:pPr>
      <w:r w:rsidRPr="00C9211E">
        <w:rPr>
          <w:noProof/>
          <w:sz w:val="28"/>
          <w:szCs w:val="28"/>
        </w:rPr>
        <w:drawing>
          <wp:inline distT="0" distB="0" distL="0" distR="0" wp14:anchorId="3FB2D4E9" wp14:editId="717099A9">
            <wp:extent cx="5067300" cy="3112499"/>
            <wp:effectExtent l="0" t="0" r="0" b="0"/>
            <wp:docPr id="982616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25" cy="31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6AA" w:rsidRPr="00833C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7D81D" w14:textId="77777777" w:rsidR="00ED534E" w:rsidRDefault="00ED534E" w:rsidP="00A7643D">
      <w:r>
        <w:separator/>
      </w:r>
    </w:p>
  </w:endnote>
  <w:endnote w:type="continuationSeparator" w:id="0">
    <w:p w14:paraId="2A34D546" w14:textId="77777777" w:rsidR="00ED534E" w:rsidRDefault="00ED534E" w:rsidP="00A76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CFC4D5" w14:textId="77777777" w:rsidR="00ED534E" w:rsidRDefault="00ED534E" w:rsidP="00A7643D">
      <w:r>
        <w:separator/>
      </w:r>
    </w:p>
  </w:footnote>
  <w:footnote w:type="continuationSeparator" w:id="0">
    <w:p w14:paraId="6C8E807B" w14:textId="77777777" w:rsidR="00ED534E" w:rsidRDefault="00ED534E" w:rsidP="00A76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C5B"/>
    <w:rsid w:val="0000476B"/>
    <w:rsid w:val="000622D9"/>
    <w:rsid w:val="00066540"/>
    <w:rsid w:val="000B509B"/>
    <w:rsid w:val="00215FEF"/>
    <w:rsid w:val="0023453B"/>
    <w:rsid w:val="004A6A96"/>
    <w:rsid w:val="005568E9"/>
    <w:rsid w:val="00754A19"/>
    <w:rsid w:val="007A5724"/>
    <w:rsid w:val="007E46B2"/>
    <w:rsid w:val="00833C5B"/>
    <w:rsid w:val="00917078"/>
    <w:rsid w:val="00A1215D"/>
    <w:rsid w:val="00A7643D"/>
    <w:rsid w:val="00AB3C7A"/>
    <w:rsid w:val="00AC2ECA"/>
    <w:rsid w:val="00B52DF7"/>
    <w:rsid w:val="00B750EF"/>
    <w:rsid w:val="00B837BD"/>
    <w:rsid w:val="00C9211E"/>
    <w:rsid w:val="00DF46AA"/>
    <w:rsid w:val="00E310B2"/>
    <w:rsid w:val="00ED534E"/>
    <w:rsid w:val="00F317D6"/>
    <w:rsid w:val="00F66BE9"/>
    <w:rsid w:val="00F86B5B"/>
    <w:rsid w:val="00FA5E2A"/>
    <w:rsid w:val="00FA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D750D"/>
  <w15:chartTrackingRefBased/>
  <w15:docId w15:val="{E81F2762-B88D-4715-BB42-E19C49EF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4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64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64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64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7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风生水起</dc:creator>
  <cp:keywords/>
  <dc:description/>
  <cp:lastModifiedBy>风生水起</cp:lastModifiedBy>
  <cp:revision>9</cp:revision>
  <dcterms:created xsi:type="dcterms:W3CDTF">2023-05-16T05:39:00Z</dcterms:created>
  <dcterms:modified xsi:type="dcterms:W3CDTF">2024-07-18T07:04:00Z</dcterms:modified>
</cp:coreProperties>
</file>