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瑶湖校区危险品仓库水电整体改造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[2024]699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瑶湖校区危险品仓库防爆开关由于使用年限已久的设施老化，功能有限，已无法满足使用需求，更换新防爆开关，另有部分水管老化，经常爆管，需尽快进行更换和维修。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14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2024-03-04T06:55:39Z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5469B9B6EDAC4F80AE1ACE7D64CA0B51_13</vt:lpwstr>
  </property>
</Properties>
</file>