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瑶湖校区第二栋学生公寓部分楼层水阀修缮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[2023]5298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瑶湖校区第二栋学生宿舍3楼、4楼、5楼中间水房内的水阀漏水，现需要进行修缮。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50B552C"/>
    <w:rsid w:val="19812779"/>
    <w:rsid w:val="1BDB474E"/>
    <w:rsid w:val="22CE42B7"/>
    <w:rsid w:val="272E07E6"/>
    <w:rsid w:val="2D223C99"/>
    <w:rsid w:val="2DA30D70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CD12293"/>
    <w:rsid w:val="6D680776"/>
    <w:rsid w:val="6DC95938"/>
    <w:rsid w:val="6ED72095"/>
    <w:rsid w:val="6FAB6B56"/>
    <w:rsid w:val="6FC546D1"/>
    <w:rsid w:val="72A0751B"/>
    <w:rsid w:val="79D97F3D"/>
    <w:rsid w:val="7B6D54D1"/>
    <w:rsid w:val="7D164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17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2023-11-24T02:15:25Z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68991F83951C446CA60C4D70CC63EC91_13</vt:lpwstr>
  </property>
</Properties>
</file>