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D8" w:rsidRPr="00F965D8" w:rsidRDefault="00F965D8" w:rsidP="00F965D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965D8">
        <w:rPr>
          <w:rFonts w:ascii="Helvetica" w:hAnsi="Helvetica" w:cs="Helvetica"/>
          <w:b/>
          <w:kern w:val="0"/>
          <w:sz w:val="36"/>
          <w:szCs w:val="36"/>
        </w:rPr>
        <w:t>修缮瑶湖校区学生公寓部分便池的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F965D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965D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965D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965D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4515</w:t>
      </w:r>
    </w:p>
    <w:p w:rsidR="00ED235D" w:rsidRDefault="00F965D8" w:rsidP="00ED235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近期接到服务大厅统计及学生反馈寝室便池维修周期颇长，为学生提供人性化服务，预测部分寝室约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个便池需修缮，以实际修缮数量为准</w:t>
      </w:r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965D8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25A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0ABE-0D7F-48E8-BA45-BB9B90E9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