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26" w:rsidRPr="00432626" w:rsidRDefault="00432626" w:rsidP="00432626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326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关于音乐学院青山湖校区音乐厅大型吊灯修缮的报告</w:t>
      </w:r>
      <w:r w:rsidRPr="004326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0725</w:t>
      </w:r>
      <w:r w:rsidRPr="004326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4326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4326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326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4326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4039</w:t>
      </w:r>
    </w:p>
    <w:p w:rsidR="00432626" w:rsidRDefault="00432626" w:rsidP="00432626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36"/>
        </w:rPr>
      </w:pPr>
      <w:r>
        <w:rPr>
          <w:rFonts w:ascii="方正仿宋_GB2312" w:eastAsia="方正仿宋_GB2312" w:hAnsi="方正仿宋_GB2312" w:cs="方正仿宋_GB2312" w:hint="eastAsia"/>
          <w:sz w:val="28"/>
          <w:szCs w:val="36"/>
        </w:rPr>
        <w:t>我院青山湖校区音乐厅大厅大型吊灯因年久已部分脱落，影响我院办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36"/>
        </w:rPr>
        <w:t>学形象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36"/>
        </w:rPr>
        <w:t>亦有极大安全隐患，因房顶高，人工拆除难度大，特申请学校予以帮助。经2024年7月24日董校现场办公意见，建议予以修复。</w:t>
      </w:r>
      <w:bookmarkStart w:id="0" w:name="_GoBack"/>
      <w:bookmarkEnd w:id="0"/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102CE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FC1052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C1052">
        <w:rPr>
          <w:color w:val="333333"/>
          <w:sz w:val="27"/>
          <w:szCs w:val="27"/>
          <w:shd w:val="clear" w:color="auto" w:fill="FFFFFF"/>
        </w:rPr>
        <w:t>31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FC105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4B27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32626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187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52</cp:revision>
  <dcterms:created xsi:type="dcterms:W3CDTF">2022-11-01T07:38:00Z</dcterms:created>
  <dcterms:modified xsi:type="dcterms:W3CDTF">2024-07-26T07:25:00Z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