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5CB4">
      <w:pPr>
        <w:widowControl/>
        <w:spacing w:line="360" w:lineRule="atLeast"/>
        <w:ind w:firstLine="540"/>
        <w:jc w:val="center"/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  <w:t>关于青山湖校区颐学园屋面漏水维修的询价公告〔2024〕4016</w:t>
      </w:r>
    </w:p>
    <w:p w14:paraId="28176AF1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青山湖校区颐学园顶楼屋面因年久导致雨天漏水严重，现需维修以确保正常使用。</w:t>
      </w:r>
    </w:p>
    <w:p w14:paraId="4D22B492">
      <w:pPr>
        <w:widowControl/>
        <w:spacing w:line="360" w:lineRule="atLeast"/>
        <w:ind w:firstLine="54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2494DFC1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14:paraId="5602FAC9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5DF63F69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0F46E6A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605DCA7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4C4BA1D0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16EF3A5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33028B6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3FAFC8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403B056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40C3CEE5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8、报价一览表（按服务要求列出的货物单价及总报价、并提供材料检测报告）；</w:t>
      </w:r>
    </w:p>
    <w:p w14:paraId="035A263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349FB310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 w14:paraId="47036AC6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1EEDB06F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70E1F4A2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023E97F9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14747B1C">
      <w:pPr>
        <w:rPr>
          <w:rFonts w:ascii="宋体" w:hAnsi="宋体" w:cs="宋体"/>
          <w:color w:val="333333"/>
          <w:sz w:val="28"/>
          <w:szCs w:val="28"/>
        </w:rPr>
      </w:pPr>
    </w:p>
    <w:p w14:paraId="6280A3E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37B02A4F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25C9C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5DA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9CE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70CD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0D5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9AF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B2BF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B9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ADF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69C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826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D13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6A93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5B43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437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C38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967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6CF82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DAB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9F8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4D8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35F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2D85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EC9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57C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8F9E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C534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EA0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D865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AFDA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D307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3496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376B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C375E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C6FE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A63C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6DE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B41F7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2165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CD74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71B04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A3CC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079F8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DC94E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6AF93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4DEE7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58A5F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D36F6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9442C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62B6A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5E025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3DD4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CABF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B8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2DF3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7CC7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34B0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C54B6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3F71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DDE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649A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097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E98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FAC8E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63074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912C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BB412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9052B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9A18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91DA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13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458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1B141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70C3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62FD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BAFC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018E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5FDA8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3E5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627A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4E443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F86D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30760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1808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C9DC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6FA8A67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540F8AA9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138D9D2F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 w14:paraId="1A486B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Y0NDVlYWYwOTI4YzQwZTg4MWFkNTExNTIxNzA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A4286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C420A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5725B1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082C5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804</Characters>
  <Lines>6</Lines>
  <Paragraphs>1</Paragraphs>
  <TotalTime>113</TotalTime>
  <ScaleCrop>false</ScaleCrop>
  <LinksUpToDate>false</LinksUpToDate>
  <CharactersWithSpaces>847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洋阳羊</cp:lastModifiedBy>
  <dcterms:modified xsi:type="dcterms:W3CDTF">2024-08-10T01:15:09Z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88F9E24D27DE46248B73823AB90AB747_13</vt:lpwstr>
  </property>
</Properties>
</file>