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4441A" w14:textId="6B5B252A" w:rsidR="004D4341" w:rsidRPr="00334EA9" w:rsidRDefault="004D4341" w:rsidP="004D4341">
      <w:pPr>
        <w:rPr>
          <w:rFonts w:ascii="Arial" w:eastAsia="宋体" w:hAnsi="Arial" w:cs="Arial"/>
          <w:b/>
        </w:rPr>
      </w:pPr>
      <w:r w:rsidRPr="00334EA9">
        <w:rPr>
          <w:rFonts w:ascii="Arial" w:eastAsia="宋体" w:hAnsi="Arial" w:hint="eastAsia"/>
          <w:b/>
        </w:rPr>
        <w:t>软件——</w:t>
      </w:r>
      <w:r w:rsidR="008D6FFD" w:rsidRPr="00334EA9">
        <w:rPr>
          <w:rFonts w:ascii="Arial" w:eastAsia="宋体" w:hAnsi="Arial" w:hint="eastAsia"/>
          <w:b/>
        </w:rPr>
        <w:t>系统功能</w:t>
      </w:r>
      <w:r w:rsidRPr="00334EA9">
        <w:rPr>
          <w:rFonts w:ascii="Arial" w:eastAsia="宋体" w:hAnsi="Arial" w:hint="eastAsia"/>
          <w:b/>
        </w:rPr>
        <w:t>概述：</w:t>
      </w:r>
    </w:p>
    <w:p w14:paraId="04255ED5" w14:textId="404E2B33" w:rsidR="00AB619E" w:rsidRPr="00334EA9" w:rsidRDefault="008D6FFD" w:rsidP="005E07A9">
      <w:pPr>
        <w:pStyle w:val="Default"/>
        <w:rPr>
          <w:rFonts w:ascii="Arial" w:eastAsia="宋体" w:hAnsi="Arial"/>
        </w:rPr>
      </w:pPr>
      <w:r w:rsidRPr="00334EA9">
        <w:rPr>
          <w:rFonts w:ascii="Arial" w:eastAsia="宋体" w:hAnsi="Arial" w:hint="eastAsia"/>
        </w:rPr>
        <w:t>为满足项目建设高可用、运行可靠、功能完善的智能配电系统</w:t>
      </w:r>
      <w:r w:rsidR="00442BCF" w:rsidRPr="00334EA9">
        <w:rPr>
          <w:rFonts w:ascii="Arial" w:eastAsia="宋体" w:hAnsi="Arial" w:hint="eastAsia"/>
        </w:rPr>
        <w:t>要求</w:t>
      </w:r>
      <w:r w:rsidRPr="00334EA9">
        <w:rPr>
          <w:rFonts w:ascii="Arial" w:eastAsia="宋体" w:hAnsi="Arial" w:hint="eastAsia"/>
        </w:rPr>
        <w:t>，应建设一套专用的智能配电一体化监控与管理软件平台</w:t>
      </w:r>
      <w:r w:rsidR="00442BCF" w:rsidRPr="00334EA9">
        <w:rPr>
          <w:rFonts w:ascii="Arial" w:eastAsia="宋体" w:hAnsi="Arial" w:hint="eastAsia"/>
        </w:rPr>
        <w:t>。</w:t>
      </w:r>
      <w:r w:rsidRPr="00334EA9">
        <w:rPr>
          <w:rFonts w:ascii="Arial" w:eastAsia="宋体" w:hAnsi="Arial" w:hint="eastAsia"/>
        </w:rPr>
        <w:t>该平台</w:t>
      </w:r>
      <w:r w:rsidR="00442BCF" w:rsidRPr="00334EA9">
        <w:rPr>
          <w:rFonts w:ascii="Arial" w:eastAsia="宋体" w:hAnsi="Arial" w:hint="eastAsia"/>
        </w:rPr>
        <w:t>应能实现中低压配电系统的统一监控管理；应能全面集中的监视配电系统运行工况并通过动态画面着色清晰的区分系统运行模式和回路带电状态；应能及时捕捉配电系统运行异常以全面提升配电系统的可用性和可靠性；应能自动获取关键配电设备的运行状态信息并结合设备的特性有效分析设备运行效能；</w:t>
      </w:r>
      <w:r w:rsidR="009D261A" w:rsidRPr="00334EA9">
        <w:rPr>
          <w:rFonts w:ascii="Arial" w:eastAsia="宋体" w:hAnsi="Arial" w:hint="eastAsia"/>
        </w:rPr>
        <w:t>应具备</w:t>
      </w:r>
      <w:r w:rsidR="00944A6F" w:rsidRPr="00334EA9">
        <w:rPr>
          <w:rFonts w:ascii="Arial" w:eastAsia="宋体" w:hAnsi="Arial" w:hint="eastAsia"/>
        </w:rPr>
        <w:t>提供专业能效管理工具，包括能源预测和建模、能效分析视窗等，可通过回归算法建立能源模型实现能源效率追踪及预测，同时具备能耗热成像图、能流图、帕累托图、能效</w:t>
      </w:r>
      <w:r w:rsidR="00944A6F" w:rsidRPr="00334EA9">
        <w:rPr>
          <w:rFonts w:ascii="Arial" w:eastAsia="宋体" w:hAnsi="Arial"/>
        </w:rPr>
        <w:t>KPI</w:t>
      </w:r>
      <w:r w:rsidR="00944A6F" w:rsidRPr="00334EA9">
        <w:rPr>
          <w:rFonts w:ascii="Arial" w:eastAsia="宋体" w:hAnsi="Arial" w:hint="eastAsia"/>
        </w:rPr>
        <w:t>等多种视图和分析工具；</w:t>
      </w:r>
      <w:r w:rsidR="00442BCF" w:rsidRPr="00334EA9">
        <w:rPr>
          <w:rFonts w:ascii="Arial" w:eastAsia="宋体" w:hAnsi="Arial" w:hint="eastAsia"/>
        </w:rPr>
        <w:t>应完美兼容</w:t>
      </w:r>
      <w:r w:rsidR="00442BCF" w:rsidRPr="00334EA9">
        <w:rPr>
          <w:rFonts w:ascii="Arial" w:eastAsia="宋体" w:hAnsi="Arial"/>
        </w:rPr>
        <w:t>Windows  Server</w:t>
      </w:r>
      <w:r w:rsidR="00442BCF" w:rsidRPr="00334EA9">
        <w:rPr>
          <w:rFonts w:ascii="Arial" w:eastAsia="宋体" w:hAnsi="Arial" w:hint="eastAsia"/>
        </w:rPr>
        <w:t>系列操作系统并具备友好易用的全中文操作界面。一体化智能配电系统软件平台应具备以下各项功能，包括</w:t>
      </w:r>
      <w:r w:rsidR="009D261A" w:rsidRPr="00334EA9">
        <w:rPr>
          <w:rFonts w:ascii="Arial" w:eastAsia="宋体" w:hAnsi="Arial" w:hint="eastAsia"/>
        </w:rPr>
        <w:t>：</w:t>
      </w:r>
      <w:bookmarkStart w:id="0" w:name="_Hlk508215411"/>
      <w:bookmarkStart w:id="1" w:name="_Hlk508866834"/>
    </w:p>
    <w:p w14:paraId="21C6A8CA" w14:textId="77777777" w:rsidR="00772EBD" w:rsidRPr="00334EA9" w:rsidRDefault="00772EBD" w:rsidP="005E7F18">
      <w:pPr>
        <w:pStyle w:val="a3"/>
        <w:numPr>
          <w:ilvl w:val="0"/>
          <w:numId w:val="4"/>
        </w:numPr>
        <w:spacing w:after="120"/>
        <w:rPr>
          <w:rFonts w:ascii="Arial" w:eastAsia="宋体" w:hAnsi="Arial"/>
        </w:rPr>
      </w:pPr>
      <w:r w:rsidRPr="00334EA9">
        <w:rPr>
          <w:rFonts w:ascii="Arial" w:eastAsia="宋体" w:hAnsi="Arial" w:hint="eastAsia"/>
        </w:rPr>
        <w:t>配电系统运行</w:t>
      </w:r>
      <w:r w:rsidRPr="00334EA9">
        <w:rPr>
          <w:rFonts w:ascii="Arial" w:eastAsia="宋体" w:hAnsi="Arial"/>
        </w:rPr>
        <w:t>实时数据</w:t>
      </w:r>
      <w:r w:rsidRPr="00334EA9">
        <w:rPr>
          <w:rFonts w:ascii="Arial" w:eastAsia="宋体" w:hAnsi="Arial" w:hint="eastAsia"/>
        </w:rPr>
        <w:t>和设备状态的</w:t>
      </w:r>
      <w:r w:rsidRPr="00334EA9">
        <w:rPr>
          <w:rFonts w:ascii="Arial" w:eastAsia="宋体" w:hAnsi="Arial"/>
        </w:rPr>
        <w:t>监测</w:t>
      </w:r>
      <w:r w:rsidRPr="00334EA9">
        <w:rPr>
          <w:rFonts w:ascii="Arial" w:eastAsia="宋体" w:hAnsi="Arial" w:hint="eastAsia"/>
        </w:rPr>
        <w:t>与控制；</w:t>
      </w:r>
    </w:p>
    <w:p w14:paraId="63F48E90" w14:textId="77777777" w:rsidR="00772EBD" w:rsidRPr="00334EA9" w:rsidRDefault="00772EBD" w:rsidP="005E7F18">
      <w:pPr>
        <w:pStyle w:val="a3"/>
        <w:numPr>
          <w:ilvl w:val="0"/>
          <w:numId w:val="4"/>
        </w:numPr>
        <w:spacing w:after="120"/>
        <w:rPr>
          <w:rFonts w:ascii="Arial" w:eastAsia="宋体" w:hAnsi="Arial"/>
        </w:rPr>
      </w:pPr>
      <w:r w:rsidRPr="00334EA9">
        <w:rPr>
          <w:rFonts w:ascii="Arial" w:eastAsia="宋体" w:hAnsi="Arial" w:hint="eastAsia"/>
        </w:rPr>
        <w:t>单线图动态着色；</w:t>
      </w:r>
    </w:p>
    <w:p w14:paraId="380E18C2" w14:textId="77777777" w:rsidR="00772EBD" w:rsidRPr="00334EA9" w:rsidRDefault="00772EBD" w:rsidP="005E7F18">
      <w:pPr>
        <w:pStyle w:val="a3"/>
        <w:numPr>
          <w:ilvl w:val="0"/>
          <w:numId w:val="4"/>
        </w:numPr>
        <w:spacing w:after="120"/>
        <w:rPr>
          <w:rFonts w:ascii="Arial" w:eastAsia="宋体" w:hAnsi="Arial"/>
        </w:rPr>
      </w:pPr>
      <w:r w:rsidRPr="00334EA9">
        <w:rPr>
          <w:rFonts w:ascii="Arial" w:eastAsia="宋体" w:hAnsi="Arial" w:hint="eastAsia"/>
        </w:rPr>
        <w:t>实时声光报警、事件分析与通知；</w:t>
      </w:r>
    </w:p>
    <w:p w14:paraId="0FD89A47" w14:textId="77777777" w:rsidR="00772EBD" w:rsidRPr="00334EA9" w:rsidRDefault="00772EBD" w:rsidP="005E7F18">
      <w:pPr>
        <w:pStyle w:val="a3"/>
        <w:numPr>
          <w:ilvl w:val="0"/>
          <w:numId w:val="4"/>
        </w:numPr>
        <w:spacing w:after="120"/>
        <w:rPr>
          <w:rFonts w:ascii="Arial" w:eastAsia="宋体" w:hAnsi="Arial"/>
        </w:rPr>
      </w:pPr>
      <w:r w:rsidRPr="00334EA9">
        <w:rPr>
          <w:rFonts w:ascii="Arial" w:eastAsia="宋体" w:hAnsi="Arial" w:hint="eastAsia"/>
        </w:rPr>
        <w:t>报警和事件的提醒应支持不同颜色区分，以便于使用者发现重要报警；</w:t>
      </w:r>
    </w:p>
    <w:p w14:paraId="6698BE02" w14:textId="77777777" w:rsidR="00772EBD" w:rsidRPr="00334EA9" w:rsidRDefault="00772EBD" w:rsidP="005E7F18">
      <w:pPr>
        <w:pStyle w:val="a3"/>
        <w:numPr>
          <w:ilvl w:val="0"/>
          <w:numId w:val="4"/>
        </w:numPr>
        <w:spacing w:after="120"/>
        <w:rPr>
          <w:rFonts w:ascii="Arial" w:eastAsia="宋体" w:hAnsi="Arial"/>
        </w:rPr>
      </w:pPr>
      <w:r w:rsidRPr="00334EA9">
        <w:rPr>
          <w:rFonts w:ascii="Arial" w:eastAsia="宋体" w:hAnsi="Arial" w:hint="eastAsia"/>
        </w:rPr>
        <w:t>专业能效管理工具，包括能源使用分析、能耗建模、能效分析视窗和报告；</w:t>
      </w:r>
    </w:p>
    <w:p w14:paraId="3AB54F76" w14:textId="77777777" w:rsidR="00772EBD" w:rsidRPr="00334EA9" w:rsidRDefault="00772EBD" w:rsidP="005E7F18">
      <w:pPr>
        <w:pStyle w:val="a3"/>
        <w:numPr>
          <w:ilvl w:val="0"/>
          <w:numId w:val="4"/>
        </w:numPr>
        <w:spacing w:after="120"/>
        <w:rPr>
          <w:rFonts w:ascii="Arial" w:eastAsia="宋体" w:hAnsi="Arial"/>
        </w:rPr>
      </w:pPr>
      <w:r w:rsidRPr="00334EA9">
        <w:rPr>
          <w:rFonts w:ascii="Arial" w:eastAsia="宋体" w:hAnsi="Arial" w:hint="eastAsia"/>
        </w:rPr>
        <w:t>监视发电机，</w:t>
      </w:r>
      <w:r w:rsidRPr="00334EA9">
        <w:rPr>
          <w:rFonts w:ascii="Arial" w:eastAsia="宋体" w:hAnsi="Arial"/>
        </w:rPr>
        <w:t>ATS</w:t>
      </w:r>
      <w:r w:rsidRPr="00334EA9">
        <w:rPr>
          <w:rFonts w:ascii="Arial" w:eastAsia="宋体" w:hAnsi="Arial" w:hint="eastAsia"/>
        </w:rPr>
        <w:t>和</w:t>
      </w:r>
      <w:r w:rsidRPr="00334EA9">
        <w:rPr>
          <w:rFonts w:ascii="Arial" w:eastAsia="宋体" w:hAnsi="Arial"/>
        </w:rPr>
        <w:t>UPS</w:t>
      </w:r>
      <w:r w:rsidRPr="00334EA9">
        <w:rPr>
          <w:rFonts w:ascii="Arial" w:eastAsia="宋体" w:hAnsi="Arial" w:hint="eastAsia"/>
        </w:rPr>
        <w:t>的参数，应急电源系统自启动测试；</w:t>
      </w:r>
    </w:p>
    <w:p w14:paraId="0AEB0A6A" w14:textId="77777777" w:rsidR="00772EBD" w:rsidRPr="00334EA9" w:rsidRDefault="00772EBD" w:rsidP="005E7F18">
      <w:pPr>
        <w:pStyle w:val="a3"/>
        <w:numPr>
          <w:ilvl w:val="0"/>
          <w:numId w:val="4"/>
        </w:numPr>
        <w:spacing w:after="120"/>
        <w:rPr>
          <w:rFonts w:ascii="Arial" w:eastAsia="宋体" w:hAnsi="Arial"/>
        </w:rPr>
      </w:pPr>
      <w:r w:rsidRPr="00334EA9">
        <w:rPr>
          <w:rFonts w:ascii="Arial" w:eastAsia="宋体" w:hAnsi="Arial" w:hint="eastAsia"/>
        </w:rPr>
        <w:t>服务器主备冗余、双网、集群灵活部署架构；</w:t>
      </w:r>
    </w:p>
    <w:p w14:paraId="7443D0C1" w14:textId="2937B54B" w:rsidR="00772EBD" w:rsidRPr="00334EA9" w:rsidRDefault="00772EBD" w:rsidP="005E7F18">
      <w:pPr>
        <w:pStyle w:val="a3"/>
        <w:numPr>
          <w:ilvl w:val="0"/>
          <w:numId w:val="4"/>
        </w:numPr>
        <w:spacing w:after="120"/>
        <w:rPr>
          <w:rFonts w:ascii="Arial" w:eastAsia="宋体" w:hAnsi="Arial"/>
        </w:rPr>
      </w:pPr>
      <w:r w:rsidRPr="00334EA9">
        <w:rPr>
          <w:rFonts w:ascii="Arial" w:eastAsia="宋体" w:hAnsi="Arial" w:hint="eastAsia"/>
        </w:rPr>
        <w:t>完善的网络安全管理系统和系统管理策略；</w:t>
      </w:r>
    </w:p>
    <w:p w14:paraId="4DDD15CE" w14:textId="43F9A2C3" w:rsidR="00CB08E0" w:rsidRPr="00334EA9" w:rsidRDefault="005E4134" w:rsidP="005E7F18">
      <w:pPr>
        <w:pStyle w:val="a3"/>
        <w:numPr>
          <w:ilvl w:val="0"/>
          <w:numId w:val="2"/>
        </w:numPr>
        <w:spacing w:after="120"/>
        <w:rPr>
          <w:rFonts w:ascii="Arial" w:eastAsia="宋体" w:hAnsi="Arial" w:cs="Arial"/>
          <w:iCs/>
        </w:rPr>
      </w:pPr>
      <w:bookmarkStart w:id="2" w:name="_Hlk508870792"/>
      <w:bookmarkEnd w:id="0"/>
      <w:r w:rsidRPr="00334EA9">
        <w:rPr>
          <w:rFonts w:ascii="Arial" w:eastAsia="宋体" w:hAnsi="Arial" w:hint="eastAsia"/>
        </w:rPr>
        <w:t>系统</w:t>
      </w:r>
      <w:r w:rsidR="00CB08E0" w:rsidRPr="00334EA9">
        <w:rPr>
          <w:rFonts w:ascii="Arial" w:eastAsia="宋体" w:hAnsi="Arial" w:hint="eastAsia"/>
        </w:rPr>
        <w:t>软件平台</w:t>
      </w:r>
      <w:r w:rsidR="00E52856" w:rsidRPr="00334EA9">
        <w:rPr>
          <w:rFonts w:ascii="Arial" w:eastAsia="宋体" w:hAnsi="Arial" w:hint="eastAsia"/>
        </w:rPr>
        <w:t>应具备完善的标准数据接口和强大的设备模型库，</w:t>
      </w:r>
      <w:r w:rsidR="00414E1D" w:rsidRPr="00334EA9">
        <w:rPr>
          <w:rFonts w:ascii="Arial" w:eastAsia="宋体" w:hAnsi="Arial" w:hint="eastAsia"/>
        </w:rPr>
        <w:t>软件应能做到无需额外安装和配置</w:t>
      </w:r>
      <w:r w:rsidR="00CB08E0" w:rsidRPr="00334EA9">
        <w:rPr>
          <w:rFonts w:ascii="Arial" w:eastAsia="宋体" w:hAnsi="Arial" w:hint="eastAsia"/>
        </w:rPr>
        <w:t>原生支持</w:t>
      </w:r>
      <w:r w:rsidR="00414E1D" w:rsidRPr="00334EA9">
        <w:rPr>
          <w:rFonts w:ascii="Arial" w:eastAsia="宋体" w:hAnsi="Arial" w:hint="eastAsia"/>
        </w:rPr>
        <w:t>各类常见的配电智能设备和装置</w:t>
      </w:r>
      <w:r w:rsidR="00CB08E0" w:rsidRPr="00334EA9">
        <w:rPr>
          <w:rFonts w:ascii="Arial" w:eastAsia="宋体" w:hAnsi="Arial" w:hint="eastAsia"/>
        </w:rPr>
        <w:t>。</w:t>
      </w:r>
    </w:p>
    <w:p w14:paraId="359A65BD" w14:textId="5AE5E795" w:rsidR="00CB08E0" w:rsidRPr="00334EA9" w:rsidRDefault="00414E1D" w:rsidP="005E7F18">
      <w:pPr>
        <w:pStyle w:val="a3"/>
        <w:numPr>
          <w:ilvl w:val="1"/>
          <w:numId w:val="2"/>
        </w:numPr>
        <w:spacing w:after="120"/>
        <w:rPr>
          <w:rFonts w:ascii="Arial" w:eastAsia="宋体" w:hAnsi="Arial" w:cs="Arial"/>
          <w:iCs/>
        </w:rPr>
      </w:pPr>
      <w:r w:rsidRPr="00334EA9">
        <w:rPr>
          <w:rFonts w:ascii="Arial" w:eastAsia="宋体" w:hAnsi="Arial" w:hint="eastAsia"/>
        </w:rPr>
        <w:t>软件应支持的标准协议和接口包括：</w:t>
      </w:r>
      <w:r w:rsidRPr="00334EA9">
        <w:rPr>
          <w:rFonts w:ascii="Arial" w:eastAsia="宋体" w:hAnsi="Arial"/>
        </w:rPr>
        <w:t>IEC61850</w:t>
      </w:r>
      <w:r w:rsidRPr="00334EA9">
        <w:rPr>
          <w:rFonts w:ascii="Arial" w:eastAsia="宋体" w:hAnsi="Arial" w:hint="eastAsia"/>
        </w:rPr>
        <w:t>、</w:t>
      </w:r>
      <w:r w:rsidRPr="00334EA9">
        <w:rPr>
          <w:rFonts w:ascii="Arial" w:eastAsia="宋体" w:hAnsi="Arial"/>
        </w:rPr>
        <w:t>Modbus TCP</w:t>
      </w:r>
      <w:r w:rsidRPr="00334EA9">
        <w:rPr>
          <w:rFonts w:ascii="Arial" w:eastAsia="宋体" w:hAnsi="Arial" w:hint="eastAsia"/>
        </w:rPr>
        <w:t>、</w:t>
      </w:r>
      <w:r w:rsidRPr="00334EA9">
        <w:rPr>
          <w:rFonts w:ascii="Arial" w:eastAsia="宋体" w:hAnsi="Arial"/>
        </w:rPr>
        <w:t>DNP3.0</w:t>
      </w:r>
      <w:r w:rsidRPr="00334EA9">
        <w:rPr>
          <w:rFonts w:ascii="Arial" w:eastAsia="宋体" w:hAnsi="Arial" w:hint="eastAsia"/>
        </w:rPr>
        <w:t>、</w:t>
      </w:r>
      <w:r w:rsidRPr="00334EA9">
        <w:rPr>
          <w:rFonts w:ascii="Arial" w:eastAsia="宋体" w:hAnsi="Arial"/>
        </w:rPr>
        <w:t>ION</w:t>
      </w:r>
      <w:r w:rsidRPr="00334EA9">
        <w:rPr>
          <w:rFonts w:ascii="Arial" w:eastAsia="宋体" w:hAnsi="Arial" w:hint="eastAsia"/>
        </w:rPr>
        <w:t>、</w:t>
      </w:r>
      <w:r w:rsidRPr="00334EA9">
        <w:rPr>
          <w:rFonts w:ascii="Arial" w:eastAsia="宋体" w:hAnsi="Arial"/>
        </w:rPr>
        <w:t>BACnet/IP</w:t>
      </w:r>
      <w:r w:rsidRPr="00334EA9">
        <w:rPr>
          <w:rFonts w:ascii="Arial" w:eastAsia="宋体" w:hAnsi="Arial" w:hint="eastAsia"/>
        </w:rPr>
        <w:t>、</w:t>
      </w:r>
      <w:r w:rsidRPr="00334EA9">
        <w:rPr>
          <w:rFonts w:ascii="Arial" w:eastAsia="宋体" w:hAnsi="Arial"/>
        </w:rPr>
        <w:t>KNXnet/IP</w:t>
      </w:r>
      <w:r w:rsidRPr="00334EA9">
        <w:rPr>
          <w:rFonts w:ascii="Arial" w:eastAsia="宋体" w:hAnsi="Arial" w:hint="eastAsia"/>
        </w:rPr>
        <w:t>、</w:t>
      </w:r>
      <w:r w:rsidRPr="00334EA9">
        <w:rPr>
          <w:rFonts w:ascii="Arial" w:eastAsia="宋体" w:hAnsi="Arial"/>
        </w:rPr>
        <w:t>OPC DA</w:t>
      </w:r>
      <w:r w:rsidR="00397E24" w:rsidRPr="00334EA9">
        <w:rPr>
          <w:rFonts w:ascii="Arial" w:eastAsia="宋体" w:hAnsi="Arial"/>
        </w:rPr>
        <w:t xml:space="preserve"> Client</w:t>
      </w:r>
      <w:r w:rsidR="00397E24" w:rsidRPr="00334EA9">
        <w:rPr>
          <w:rFonts w:ascii="Arial" w:eastAsia="宋体" w:hAnsi="Arial" w:hint="eastAsia"/>
        </w:rPr>
        <w:t>、</w:t>
      </w:r>
      <w:r w:rsidR="00397E24" w:rsidRPr="00334EA9">
        <w:rPr>
          <w:rFonts w:ascii="Arial" w:eastAsia="宋体" w:hAnsi="Arial"/>
        </w:rPr>
        <w:t>OPC UA Client</w:t>
      </w:r>
      <w:r w:rsidR="00CB08E0" w:rsidRPr="00334EA9">
        <w:rPr>
          <w:rFonts w:ascii="Arial" w:eastAsia="宋体" w:hAnsi="Arial" w:hint="eastAsia"/>
        </w:rPr>
        <w:t>。</w:t>
      </w:r>
    </w:p>
    <w:p w14:paraId="7F3DDEB2" w14:textId="2535B6EE" w:rsidR="004F74EE" w:rsidRPr="00334EA9" w:rsidRDefault="0043047E" w:rsidP="005E7F18">
      <w:pPr>
        <w:pStyle w:val="a3"/>
        <w:numPr>
          <w:ilvl w:val="1"/>
          <w:numId w:val="2"/>
        </w:numPr>
        <w:spacing w:after="120"/>
        <w:rPr>
          <w:rFonts w:ascii="Arial" w:eastAsia="宋体" w:hAnsi="Arial" w:cs="Arial"/>
          <w:iCs/>
        </w:rPr>
      </w:pPr>
      <w:r w:rsidRPr="00334EA9">
        <w:rPr>
          <w:rFonts w:ascii="Arial" w:eastAsia="宋体" w:hAnsi="Arial" w:hint="eastAsia"/>
        </w:rPr>
        <w:t>软件应出厂支持不少于</w:t>
      </w:r>
      <w:r w:rsidRPr="00334EA9">
        <w:rPr>
          <w:rFonts w:ascii="Arial" w:eastAsia="宋体" w:hAnsi="Arial"/>
        </w:rPr>
        <w:t>75</w:t>
      </w:r>
      <w:r w:rsidRPr="00334EA9">
        <w:rPr>
          <w:rFonts w:ascii="Arial" w:eastAsia="宋体" w:hAnsi="Arial" w:hint="eastAsia"/>
        </w:rPr>
        <w:t>个</w:t>
      </w:r>
      <w:r w:rsidR="005E4134" w:rsidRPr="00334EA9">
        <w:rPr>
          <w:rFonts w:ascii="Arial" w:eastAsia="宋体" w:hAnsi="Arial" w:hint="eastAsia"/>
        </w:rPr>
        <w:t>预置的</w:t>
      </w:r>
      <w:r w:rsidRPr="00334EA9">
        <w:rPr>
          <w:rFonts w:ascii="Arial" w:eastAsia="宋体" w:hAnsi="Arial" w:hint="eastAsia"/>
        </w:rPr>
        <w:t>智能设备</w:t>
      </w:r>
      <w:r w:rsidR="005E4134" w:rsidRPr="00334EA9">
        <w:rPr>
          <w:rFonts w:ascii="Arial" w:eastAsia="宋体" w:hAnsi="Arial" w:hint="eastAsia"/>
        </w:rPr>
        <w:t>对象</w:t>
      </w:r>
      <w:r w:rsidRPr="00334EA9">
        <w:rPr>
          <w:rFonts w:ascii="Arial" w:eastAsia="宋体" w:hAnsi="Arial" w:hint="eastAsia"/>
        </w:rPr>
        <w:t>，</w:t>
      </w:r>
      <w:r w:rsidR="00414E1D" w:rsidRPr="00334EA9">
        <w:rPr>
          <w:rFonts w:ascii="Arial" w:eastAsia="宋体" w:hAnsi="Arial" w:hint="eastAsia"/>
        </w:rPr>
        <w:t>包括：电能表、电能质量监测分析仪、继电保护装置、智能断路器、智能测温元件</w:t>
      </w:r>
      <w:r w:rsidR="00CB08E0" w:rsidRPr="00334EA9">
        <w:rPr>
          <w:rFonts w:ascii="Arial" w:eastAsia="宋体" w:hAnsi="Arial" w:hint="eastAsia"/>
        </w:rPr>
        <w:t>。</w:t>
      </w:r>
    </w:p>
    <w:p w14:paraId="67CBEE90" w14:textId="46A336E7" w:rsidR="00397E24" w:rsidRPr="00334EA9" w:rsidRDefault="00397E24" w:rsidP="005E7F18">
      <w:pPr>
        <w:pStyle w:val="a3"/>
        <w:numPr>
          <w:ilvl w:val="1"/>
          <w:numId w:val="2"/>
        </w:numPr>
        <w:spacing w:after="120"/>
        <w:rPr>
          <w:rFonts w:ascii="Arial" w:eastAsia="宋体" w:hAnsi="Arial" w:cs="Arial"/>
          <w:iCs/>
        </w:rPr>
      </w:pPr>
      <w:r w:rsidRPr="00334EA9">
        <w:rPr>
          <w:rFonts w:ascii="Arial" w:eastAsia="宋体" w:hAnsi="Arial" w:hint="eastAsia"/>
        </w:rPr>
        <w:t>软件应具备良好的开放性，支持</w:t>
      </w:r>
      <w:r w:rsidRPr="00334EA9">
        <w:rPr>
          <w:rFonts w:ascii="Arial" w:eastAsia="宋体" w:hAnsi="Arial"/>
        </w:rPr>
        <w:t>OPC DA</w:t>
      </w:r>
      <w:r w:rsidRPr="00334EA9">
        <w:rPr>
          <w:rFonts w:ascii="Arial" w:eastAsia="宋体" w:hAnsi="Arial" w:hint="eastAsia"/>
        </w:rPr>
        <w:t>、</w:t>
      </w:r>
      <w:r w:rsidRPr="00334EA9">
        <w:rPr>
          <w:rFonts w:ascii="Arial" w:eastAsia="宋体" w:hAnsi="Arial"/>
        </w:rPr>
        <w:t>OPC AE</w:t>
      </w:r>
      <w:r w:rsidR="00126A5E" w:rsidRPr="00334EA9">
        <w:rPr>
          <w:rFonts w:ascii="Arial" w:eastAsia="宋体" w:hAnsi="Arial" w:hint="eastAsia"/>
        </w:rPr>
        <w:t>、</w:t>
      </w:r>
      <w:r w:rsidR="00126A5E" w:rsidRPr="00334EA9">
        <w:rPr>
          <w:rFonts w:ascii="Arial" w:eastAsia="宋体" w:hAnsi="Arial" w:hint="eastAsia"/>
        </w:rPr>
        <w:t>O</w:t>
      </w:r>
      <w:r w:rsidR="00126A5E" w:rsidRPr="00334EA9">
        <w:rPr>
          <w:rFonts w:ascii="Arial" w:eastAsia="宋体" w:hAnsi="Arial"/>
        </w:rPr>
        <w:t>PC UA</w:t>
      </w:r>
      <w:r w:rsidRPr="00334EA9">
        <w:rPr>
          <w:rFonts w:ascii="Arial" w:eastAsia="宋体" w:hAnsi="Arial" w:hint="eastAsia"/>
        </w:rPr>
        <w:t>服务端标准接口以方便第三方系统的数据集成。</w:t>
      </w:r>
    </w:p>
    <w:p w14:paraId="7E48A794" w14:textId="77777777" w:rsidR="00126A5E" w:rsidRPr="00334EA9" w:rsidRDefault="00126A5E" w:rsidP="00126A5E">
      <w:pPr>
        <w:pStyle w:val="a3"/>
        <w:numPr>
          <w:ilvl w:val="0"/>
          <w:numId w:val="2"/>
        </w:numPr>
        <w:spacing w:after="120"/>
        <w:rPr>
          <w:rFonts w:ascii="Arial" w:eastAsia="宋体" w:hAnsi="Arial"/>
        </w:rPr>
      </w:pPr>
      <w:r w:rsidRPr="00334EA9">
        <w:rPr>
          <w:rFonts w:ascii="Arial" w:eastAsia="宋体" w:hAnsi="Arial" w:hint="eastAsia"/>
        </w:rPr>
        <w:t>为实现中低压配电一体化管理，系统软件应兼容</w:t>
      </w:r>
      <w:r w:rsidRPr="00334EA9">
        <w:rPr>
          <w:rFonts w:ascii="Arial" w:eastAsia="宋体" w:hAnsi="Arial" w:hint="eastAsia"/>
        </w:rPr>
        <w:t>IEC61850</w:t>
      </w:r>
      <w:r w:rsidRPr="00334EA9">
        <w:rPr>
          <w:rFonts w:ascii="Arial" w:eastAsia="宋体" w:hAnsi="Arial" w:hint="eastAsia"/>
        </w:rPr>
        <w:t>协议，支持基于</w:t>
      </w:r>
      <w:r w:rsidRPr="00334EA9">
        <w:rPr>
          <w:rFonts w:ascii="Arial" w:eastAsia="宋体" w:hAnsi="Arial" w:hint="eastAsia"/>
        </w:rPr>
        <w:t>IEC61850</w:t>
      </w:r>
      <w:r w:rsidRPr="00334EA9">
        <w:rPr>
          <w:rFonts w:ascii="Arial" w:eastAsia="宋体" w:hAnsi="Arial" w:hint="eastAsia"/>
        </w:rPr>
        <w:t>协议的继电保护装置和高端电能质量仪表的数据集成，系统软件应通过</w:t>
      </w:r>
      <w:r w:rsidRPr="00334EA9">
        <w:rPr>
          <w:rFonts w:ascii="Arial" w:eastAsia="宋体" w:hAnsi="Arial" w:hint="eastAsia"/>
        </w:rPr>
        <w:t>DNV</w:t>
      </w:r>
      <w:r w:rsidRPr="00334EA9">
        <w:rPr>
          <w:rFonts w:ascii="Arial" w:eastAsia="宋体" w:hAnsi="Arial" w:hint="eastAsia"/>
        </w:rPr>
        <w:t>（</w:t>
      </w:r>
      <w:r w:rsidRPr="00334EA9">
        <w:rPr>
          <w:rFonts w:ascii="Arial" w:eastAsia="宋体" w:hAnsi="Arial" w:hint="eastAsia"/>
        </w:rPr>
        <w:t>KEMA</w:t>
      </w:r>
      <w:r w:rsidRPr="00334EA9">
        <w:rPr>
          <w:rFonts w:ascii="Arial" w:eastAsia="宋体" w:hAnsi="Arial" w:hint="eastAsia"/>
        </w:rPr>
        <w:t>）</w:t>
      </w:r>
      <w:r w:rsidRPr="00334EA9">
        <w:rPr>
          <w:rFonts w:ascii="Arial" w:eastAsia="宋体" w:hAnsi="Arial" w:hint="eastAsia"/>
        </w:rPr>
        <w:t>IEC61850 ed2</w:t>
      </w:r>
      <w:r w:rsidRPr="00334EA9">
        <w:rPr>
          <w:rFonts w:ascii="Arial" w:eastAsia="宋体" w:hAnsi="Arial" w:hint="eastAsia"/>
        </w:rPr>
        <w:t>符合性测试认证，并提供认证证书和详细测试报告；</w:t>
      </w:r>
    </w:p>
    <w:p w14:paraId="0395471B" w14:textId="49777ABC" w:rsidR="00F56B6C" w:rsidRPr="00334EA9" w:rsidRDefault="005E4134" w:rsidP="005E7F18">
      <w:pPr>
        <w:pStyle w:val="a3"/>
        <w:numPr>
          <w:ilvl w:val="0"/>
          <w:numId w:val="2"/>
        </w:numPr>
        <w:spacing w:after="120"/>
        <w:rPr>
          <w:rFonts w:ascii="Arial" w:eastAsia="宋体" w:hAnsi="Arial" w:cs="Arial"/>
        </w:rPr>
      </w:pPr>
      <w:r w:rsidRPr="00334EA9">
        <w:rPr>
          <w:rFonts w:ascii="Arial" w:eastAsia="宋体" w:hAnsi="Arial" w:hint="eastAsia"/>
        </w:rPr>
        <w:t>系统软件</w:t>
      </w:r>
      <w:r w:rsidR="00F56B6C" w:rsidRPr="00334EA9">
        <w:rPr>
          <w:rFonts w:ascii="Arial" w:eastAsia="宋体" w:hAnsi="Arial" w:hint="eastAsia"/>
        </w:rPr>
        <w:t>应</w:t>
      </w:r>
      <w:r w:rsidR="008D6FFD" w:rsidRPr="00334EA9">
        <w:rPr>
          <w:rFonts w:ascii="Arial" w:eastAsia="宋体" w:hAnsi="Arial" w:hint="eastAsia"/>
        </w:rPr>
        <w:t>具备完善且合规的能源管理体系，软件应满足以下</w:t>
      </w:r>
      <w:r w:rsidR="008D6FFD" w:rsidRPr="00334EA9">
        <w:rPr>
          <w:rFonts w:ascii="Arial" w:eastAsia="宋体" w:hAnsi="Arial"/>
        </w:rPr>
        <w:t>ISO</w:t>
      </w:r>
      <w:r w:rsidR="008D6FFD" w:rsidRPr="00334EA9">
        <w:rPr>
          <w:rFonts w:ascii="Arial" w:eastAsia="宋体" w:hAnsi="Arial" w:hint="eastAsia"/>
        </w:rPr>
        <w:t>相关标准的认证要求</w:t>
      </w:r>
      <w:r w:rsidR="00F56B6C" w:rsidRPr="00334EA9">
        <w:rPr>
          <w:rFonts w:ascii="Arial" w:eastAsia="宋体" w:hAnsi="Arial" w:hint="eastAsia"/>
        </w:rPr>
        <w:t>：</w:t>
      </w:r>
    </w:p>
    <w:p w14:paraId="73F70D7B" w14:textId="77777777" w:rsidR="00772EBD" w:rsidRPr="00334EA9" w:rsidRDefault="00772EBD" w:rsidP="005E7F18">
      <w:pPr>
        <w:pStyle w:val="a3"/>
        <w:numPr>
          <w:ilvl w:val="1"/>
          <w:numId w:val="2"/>
        </w:numPr>
        <w:spacing w:after="120"/>
        <w:rPr>
          <w:rFonts w:ascii="Arial" w:eastAsia="宋体" w:hAnsi="Arial"/>
        </w:rPr>
      </w:pPr>
      <w:r w:rsidRPr="00334EA9">
        <w:rPr>
          <w:rFonts w:ascii="Arial" w:eastAsia="宋体" w:hAnsi="Arial"/>
        </w:rPr>
        <w:t>ISO 50001</w:t>
      </w:r>
    </w:p>
    <w:p w14:paraId="67CD1441" w14:textId="77777777" w:rsidR="00772EBD" w:rsidRPr="00334EA9" w:rsidRDefault="00772EBD" w:rsidP="005E7F18">
      <w:pPr>
        <w:pStyle w:val="a3"/>
        <w:numPr>
          <w:ilvl w:val="0"/>
          <w:numId w:val="5"/>
        </w:numPr>
        <w:spacing w:after="120"/>
        <w:rPr>
          <w:rFonts w:ascii="Arial" w:eastAsia="宋体" w:hAnsi="Arial"/>
        </w:rPr>
      </w:pPr>
      <w:r w:rsidRPr="00334EA9">
        <w:rPr>
          <w:rFonts w:ascii="Arial" w:eastAsia="宋体" w:hAnsi="Arial" w:hint="eastAsia"/>
        </w:rPr>
        <w:t>能源审计</w:t>
      </w:r>
    </w:p>
    <w:p w14:paraId="418EE318" w14:textId="77777777" w:rsidR="00772EBD" w:rsidRPr="00334EA9" w:rsidRDefault="00772EBD" w:rsidP="005E7F18">
      <w:pPr>
        <w:pStyle w:val="a3"/>
        <w:numPr>
          <w:ilvl w:val="0"/>
          <w:numId w:val="5"/>
        </w:numPr>
        <w:spacing w:after="120"/>
        <w:rPr>
          <w:rFonts w:ascii="Arial" w:eastAsia="宋体" w:hAnsi="Arial"/>
        </w:rPr>
      </w:pPr>
      <w:r w:rsidRPr="00334EA9">
        <w:rPr>
          <w:rFonts w:ascii="Arial" w:eastAsia="宋体" w:hAnsi="Arial" w:hint="eastAsia"/>
        </w:rPr>
        <w:t>能源基线（</w:t>
      </w:r>
      <w:r w:rsidRPr="00334EA9">
        <w:rPr>
          <w:rFonts w:ascii="Arial" w:eastAsia="宋体" w:hAnsi="Arial" w:hint="eastAsia"/>
        </w:rPr>
        <w:t>En</w:t>
      </w:r>
      <w:r w:rsidRPr="00334EA9">
        <w:rPr>
          <w:rFonts w:ascii="Arial" w:eastAsia="宋体" w:hAnsi="Arial"/>
        </w:rPr>
        <w:t>B</w:t>
      </w:r>
      <w:r w:rsidRPr="00334EA9">
        <w:rPr>
          <w:rFonts w:ascii="Arial" w:eastAsia="宋体" w:hAnsi="Arial" w:hint="eastAsia"/>
        </w:rPr>
        <w:t>）</w:t>
      </w:r>
    </w:p>
    <w:p w14:paraId="21AAF5A0" w14:textId="77777777" w:rsidR="00772EBD" w:rsidRPr="00334EA9" w:rsidRDefault="00772EBD" w:rsidP="005E7F18">
      <w:pPr>
        <w:pStyle w:val="a3"/>
        <w:numPr>
          <w:ilvl w:val="0"/>
          <w:numId w:val="5"/>
        </w:numPr>
        <w:spacing w:after="120"/>
        <w:rPr>
          <w:rFonts w:ascii="Arial" w:eastAsia="宋体" w:hAnsi="Arial"/>
        </w:rPr>
      </w:pPr>
      <w:r w:rsidRPr="00334EA9">
        <w:rPr>
          <w:rFonts w:ascii="Arial" w:eastAsia="宋体" w:hAnsi="Arial" w:hint="eastAsia"/>
        </w:rPr>
        <w:t>能源绩效改进</w:t>
      </w:r>
    </w:p>
    <w:p w14:paraId="369DAFCD" w14:textId="77777777" w:rsidR="00772EBD" w:rsidRPr="00334EA9" w:rsidRDefault="00772EBD" w:rsidP="005E7F18">
      <w:pPr>
        <w:pStyle w:val="a3"/>
        <w:numPr>
          <w:ilvl w:val="0"/>
          <w:numId w:val="5"/>
        </w:numPr>
        <w:spacing w:after="120"/>
        <w:rPr>
          <w:rFonts w:ascii="Arial" w:eastAsia="宋体" w:hAnsi="Arial"/>
        </w:rPr>
      </w:pPr>
      <w:r w:rsidRPr="00334EA9">
        <w:rPr>
          <w:rFonts w:ascii="Arial" w:eastAsia="宋体" w:hAnsi="Arial" w:hint="eastAsia"/>
        </w:rPr>
        <w:t>监视、测量和分析</w:t>
      </w:r>
    </w:p>
    <w:p w14:paraId="5A6E198C" w14:textId="7A9EC5C1" w:rsidR="00772EBD" w:rsidRPr="00334EA9" w:rsidRDefault="00772EBD" w:rsidP="005E7F18">
      <w:pPr>
        <w:pStyle w:val="a3"/>
        <w:numPr>
          <w:ilvl w:val="0"/>
          <w:numId w:val="5"/>
        </w:numPr>
        <w:spacing w:after="120"/>
        <w:rPr>
          <w:rFonts w:ascii="Arial" w:eastAsia="宋体" w:hAnsi="Arial"/>
        </w:rPr>
      </w:pPr>
      <w:r w:rsidRPr="00334EA9">
        <w:rPr>
          <w:rFonts w:ascii="Arial" w:eastAsia="宋体" w:hAnsi="Arial" w:hint="eastAsia"/>
        </w:rPr>
        <w:t>管理</w:t>
      </w:r>
      <w:r w:rsidR="00F91680" w:rsidRPr="00334EA9">
        <w:rPr>
          <w:rFonts w:ascii="Arial" w:eastAsia="宋体" w:hAnsi="Arial" w:hint="eastAsia"/>
        </w:rPr>
        <w:t>评审</w:t>
      </w:r>
    </w:p>
    <w:p w14:paraId="4CD6F40A" w14:textId="77777777" w:rsidR="00772EBD" w:rsidRPr="00334EA9" w:rsidRDefault="00772EBD" w:rsidP="005E7F18">
      <w:pPr>
        <w:pStyle w:val="a3"/>
        <w:numPr>
          <w:ilvl w:val="1"/>
          <w:numId w:val="2"/>
        </w:numPr>
        <w:spacing w:after="120"/>
        <w:rPr>
          <w:rFonts w:ascii="Arial" w:eastAsia="宋体" w:hAnsi="Arial"/>
        </w:rPr>
      </w:pPr>
      <w:r w:rsidRPr="00334EA9">
        <w:rPr>
          <w:rFonts w:ascii="Arial" w:eastAsia="宋体" w:hAnsi="Arial"/>
        </w:rPr>
        <w:t>ISO 50002</w:t>
      </w:r>
    </w:p>
    <w:p w14:paraId="6D5CF7DA" w14:textId="77777777" w:rsidR="00772EBD" w:rsidRPr="00334EA9" w:rsidRDefault="00772EBD" w:rsidP="005E7F18">
      <w:pPr>
        <w:pStyle w:val="a3"/>
        <w:numPr>
          <w:ilvl w:val="0"/>
          <w:numId w:val="5"/>
        </w:numPr>
        <w:spacing w:after="120"/>
        <w:rPr>
          <w:rFonts w:ascii="Arial" w:eastAsia="宋体" w:hAnsi="Arial"/>
        </w:rPr>
      </w:pPr>
      <w:r w:rsidRPr="00334EA9">
        <w:rPr>
          <w:rFonts w:ascii="Arial" w:eastAsia="宋体" w:hAnsi="Arial" w:hint="eastAsia"/>
        </w:rPr>
        <w:t>数据收集</w:t>
      </w:r>
    </w:p>
    <w:p w14:paraId="229D4655" w14:textId="77777777" w:rsidR="00772EBD" w:rsidRPr="00334EA9" w:rsidRDefault="00772EBD" w:rsidP="005E7F18">
      <w:pPr>
        <w:pStyle w:val="a3"/>
        <w:numPr>
          <w:ilvl w:val="0"/>
          <w:numId w:val="5"/>
        </w:numPr>
        <w:spacing w:after="120"/>
        <w:rPr>
          <w:rFonts w:ascii="Arial" w:eastAsia="宋体" w:hAnsi="Arial"/>
        </w:rPr>
      </w:pPr>
      <w:r w:rsidRPr="00334EA9">
        <w:rPr>
          <w:rFonts w:ascii="Arial" w:eastAsia="宋体" w:hAnsi="Arial" w:hint="eastAsia"/>
        </w:rPr>
        <w:t>测量计划</w:t>
      </w:r>
    </w:p>
    <w:p w14:paraId="069FE028" w14:textId="77777777" w:rsidR="00772EBD" w:rsidRPr="00334EA9" w:rsidRDefault="00772EBD" w:rsidP="005E7F18">
      <w:pPr>
        <w:pStyle w:val="a3"/>
        <w:numPr>
          <w:ilvl w:val="0"/>
          <w:numId w:val="5"/>
        </w:numPr>
        <w:spacing w:after="120"/>
        <w:rPr>
          <w:rFonts w:ascii="Arial" w:eastAsia="宋体" w:hAnsi="Arial"/>
        </w:rPr>
      </w:pPr>
      <w:r w:rsidRPr="00334EA9">
        <w:rPr>
          <w:rFonts w:ascii="Arial" w:eastAsia="宋体" w:hAnsi="Arial" w:hint="eastAsia"/>
        </w:rPr>
        <w:t>分析</w:t>
      </w:r>
    </w:p>
    <w:p w14:paraId="3E6717A1" w14:textId="77777777" w:rsidR="00772EBD" w:rsidRPr="00334EA9" w:rsidRDefault="00772EBD" w:rsidP="005E7F18">
      <w:pPr>
        <w:pStyle w:val="a3"/>
        <w:numPr>
          <w:ilvl w:val="0"/>
          <w:numId w:val="5"/>
        </w:numPr>
        <w:spacing w:after="120"/>
        <w:rPr>
          <w:rFonts w:ascii="Arial" w:eastAsia="宋体" w:hAnsi="Arial"/>
        </w:rPr>
      </w:pPr>
      <w:r w:rsidRPr="00334EA9">
        <w:rPr>
          <w:rFonts w:ascii="Arial" w:eastAsia="宋体" w:hAnsi="Arial" w:hint="eastAsia"/>
        </w:rPr>
        <w:t>能源审计报告</w:t>
      </w:r>
    </w:p>
    <w:p w14:paraId="14023EB4" w14:textId="77777777" w:rsidR="00772EBD" w:rsidRPr="00334EA9" w:rsidRDefault="00772EBD" w:rsidP="005E7F18">
      <w:pPr>
        <w:pStyle w:val="a3"/>
        <w:numPr>
          <w:ilvl w:val="1"/>
          <w:numId w:val="2"/>
        </w:numPr>
        <w:spacing w:after="120"/>
        <w:rPr>
          <w:rFonts w:ascii="Arial" w:eastAsia="宋体" w:hAnsi="Arial"/>
        </w:rPr>
      </w:pPr>
      <w:r w:rsidRPr="00334EA9">
        <w:rPr>
          <w:rFonts w:ascii="Arial" w:eastAsia="宋体" w:hAnsi="Arial"/>
        </w:rPr>
        <w:lastRenderedPageBreak/>
        <w:t>ISO 50006</w:t>
      </w:r>
    </w:p>
    <w:p w14:paraId="352C303F" w14:textId="77777777" w:rsidR="00772EBD" w:rsidRPr="00334EA9" w:rsidRDefault="00772EBD" w:rsidP="005E7F18">
      <w:pPr>
        <w:pStyle w:val="a3"/>
        <w:numPr>
          <w:ilvl w:val="0"/>
          <w:numId w:val="5"/>
        </w:numPr>
        <w:spacing w:after="120"/>
        <w:rPr>
          <w:rFonts w:ascii="Arial" w:eastAsia="宋体" w:hAnsi="Arial"/>
        </w:rPr>
      </w:pPr>
      <w:r w:rsidRPr="00334EA9">
        <w:rPr>
          <w:rFonts w:ascii="Arial" w:eastAsia="宋体" w:hAnsi="Arial" w:hint="eastAsia"/>
        </w:rPr>
        <w:t>从能源审计过程总获取能源绩效信息</w:t>
      </w:r>
    </w:p>
    <w:p w14:paraId="7B43A4D8" w14:textId="77777777" w:rsidR="00772EBD" w:rsidRPr="00334EA9" w:rsidRDefault="00772EBD" w:rsidP="005E7F18">
      <w:pPr>
        <w:pStyle w:val="a3"/>
        <w:numPr>
          <w:ilvl w:val="0"/>
          <w:numId w:val="5"/>
        </w:numPr>
        <w:spacing w:after="120"/>
        <w:rPr>
          <w:rFonts w:ascii="Arial" w:eastAsia="宋体" w:hAnsi="Arial"/>
        </w:rPr>
      </w:pPr>
      <w:r w:rsidRPr="00334EA9">
        <w:rPr>
          <w:rFonts w:ascii="Arial" w:eastAsia="宋体" w:hAnsi="Arial" w:hint="eastAsia"/>
        </w:rPr>
        <w:t>能源绩效改进核算</w:t>
      </w:r>
    </w:p>
    <w:p w14:paraId="1D2B2F1E" w14:textId="77777777" w:rsidR="00772EBD" w:rsidRPr="00334EA9" w:rsidRDefault="00772EBD" w:rsidP="005E7F18">
      <w:pPr>
        <w:pStyle w:val="a3"/>
        <w:numPr>
          <w:ilvl w:val="0"/>
          <w:numId w:val="2"/>
        </w:numPr>
        <w:spacing w:after="120"/>
        <w:rPr>
          <w:rFonts w:ascii="Arial" w:eastAsia="宋体" w:hAnsi="Arial"/>
        </w:rPr>
      </w:pPr>
      <w:r w:rsidRPr="00334EA9">
        <w:rPr>
          <w:rFonts w:ascii="Arial" w:eastAsia="宋体" w:hAnsi="Arial" w:hint="eastAsia"/>
        </w:rPr>
        <w:t>系统软件应遵循</w:t>
      </w:r>
      <w:r w:rsidRPr="00334EA9">
        <w:rPr>
          <w:rFonts w:ascii="Arial" w:eastAsia="宋体" w:hAnsi="Arial"/>
        </w:rPr>
        <w:t>IEC62443</w:t>
      </w:r>
      <w:r w:rsidRPr="00334EA9">
        <w:rPr>
          <w:rFonts w:ascii="Arial" w:eastAsia="宋体" w:hAnsi="Arial" w:hint="eastAsia"/>
        </w:rPr>
        <w:t>网络安全规范进行建设</w:t>
      </w:r>
    </w:p>
    <w:p w14:paraId="1CBB666C" w14:textId="77777777" w:rsidR="00772EBD" w:rsidRPr="00334EA9" w:rsidRDefault="00772EBD" w:rsidP="005E7F18">
      <w:pPr>
        <w:pStyle w:val="a3"/>
        <w:numPr>
          <w:ilvl w:val="1"/>
          <w:numId w:val="2"/>
        </w:numPr>
        <w:spacing w:after="120"/>
        <w:rPr>
          <w:rFonts w:ascii="Arial" w:eastAsia="宋体" w:hAnsi="Arial"/>
        </w:rPr>
      </w:pPr>
      <w:r w:rsidRPr="00334EA9">
        <w:rPr>
          <w:rFonts w:ascii="Arial" w:eastAsia="宋体" w:hAnsi="Arial" w:hint="eastAsia"/>
        </w:rPr>
        <w:t>应遵循</w:t>
      </w:r>
      <w:r w:rsidRPr="00334EA9">
        <w:rPr>
          <w:rFonts w:ascii="Arial" w:eastAsia="宋体" w:hAnsi="Arial"/>
        </w:rPr>
        <w:t>IEC62443-4-1</w:t>
      </w:r>
      <w:r w:rsidRPr="00334EA9">
        <w:rPr>
          <w:rFonts w:ascii="Arial" w:eastAsia="宋体" w:hAnsi="Arial" w:hint="eastAsia"/>
        </w:rPr>
        <w:t>定义的产品开发生命周期网络安全实践，并通过</w:t>
      </w:r>
      <w:r w:rsidRPr="00334EA9">
        <w:rPr>
          <w:rFonts w:ascii="Arial" w:eastAsia="宋体" w:hAnsi="Arial"/>
        </w:rPr>
        <w:t>IEC62443-4-1</w:t>
      </w:r>
      <w:r w:rsidRPr="00334EA9">
        <w:rPr>
          <w:rFonts w:ascii="Arial" w:eastAsia="宋体" w:hAnsi="Arial" w:hint="eastAsia"/>
        </w:rPr>
        <w:t>标准认证。</w:t>
      </w:r>
    </w:p>
    <w:p w14:paraId="5C54EC83" w14:textId="77777777" w:rsidR="00772EBD" w:rsidRPr="00334EA9" w:rsidRDefault="00772EBD" w:rsidP="005E7F18">
      <w:pPr>
        <w:pStyle w:val="a3"/>
        <w:numPr>
          <w:ilvl w:val="1"/>
          <w:numId w:val="2"/>
        </w:numPr>
        <w:spacing w:after="120"/>
        <w:rPr>
          <w:rFonts w:ascii="Arial" w:eastAsia="宋体" w:hAnsi="Arial"/>
        </w:rPr>
      </w:pPr>
      <w:r w:rsidRPr="00334EA9">
        <w:rPr>
          <w:rFonts w:ascii="Arial" w:eastAsia="宋体" w:hAnsi="Arial" w:hint="eastAsia"/>
        </w:rPr>
        <w:t>应遵循</w:t>
      </w:r>
      <w:r w:rsidRPr="00334EA9">
        <w:rPr>
          <w:rFonts w:ascii="Arial" w:eastAsia="宋体" w:hAnsi="Arial"/>
        </w:rPr>
        <w:t>IEC62443-4-2</w:t>
      </w:r>
      <w:r w:rsidRPr="00334EA9">
        <w:rPr>
          <w:rFonts w:ascii="Arial" w:eastAsia="宋体" w:hAnsi="Arial" w:hint="eastAsia"/>
        </w:rPr>
        <w:t>定义的组件安全规范，并通过</w:t>
      </w:r>
      <w:r w:rsidRPr="00334EA9">
        <w:rPr>
          <w:rFonts w:ascii="Arial" w:eastAsia="宋体" w:hAnsi="Arial"/>
        </w:rPr>
        <w:t>IEC62443-4-2 SL2</w:t>
      </w:r>
      <w:r w:rsidRPr="00334EA9">
        <w:rPr>
          <w:rFonts w:ascii="Arial" w:eastAsia="宋体" w:hAnsi="Arial" w:hint="eastAsia"/>
        </w:rPr>
        <w:t>认证</w:t>
      </w:r>
      <w:r w:rsidRPr="00334EA9">
        <w:rPr>
          <w:rFonts w:ascii="Arial" w:eastAsia="宋体" w:hAnsi="Arial"/>
        </w:rPr>
        <w:t xml:space="preserve"> </w:t>
      </w:r>
      <w:r w:rsidRPr="00334EA9">
        <w:rPr>
          <w:rFonts w:ascii="Arial" w:eastAsia="宋体" w:hAnsi="Arial" w:hint="eastAsia"/>
        </w:rPr>
        <w:t>。</w:t>
      </w:r>
    </w:p>
    <w:p w14:paraId="41024F08" w14:textId="6CCF4663" w:rsidR="00772EBD" w:rsidRPr="00334EA9" w:rsidRDefault="00772EBD" w:rsidP="005E7F18">
      <w:pPr>
        <w:pStyle w:val="a3"/>
        <w:numPr>
          <w:ilvl w:val="1"/>
          <w:numId w:val="2"/>
        </w:numPr>
        <w:spacing w:after="120"/>
        <w:rPr>
          <w:rFonts w:ascii="Arial" w:eastAsia="宋体" w:hAnsi="Arial"/>
        </w:rPr>
      </w:pPr>
      <w:r w:rsidRPr="00334EA9">
        <w:rPr>
          <w:rFonts w:ascii="Arial" w:eastAsia="宋体" w:hAnsi="Arial" w:hint="eastAsia"/>
        </w:rPr>
        <w:t>应符合网络安全标准</w:t>
      </w:r>
      <w:r w:rsidRPr="00334EA9">
        <w:rPr>
          <w:rFonts w:ascii="Arial" w:eastAsia="宋体" w:hAnsi="Arial"/>
        </w:rPr>
        <w:t>IEC62443-2-4</w:t>
      </w:r>
      <w:r w:rsidRPr="00334EA9">
        <w:rPr>
          <w:rFonts w:ascii="Arial" w:eastAsia="宋体" w:hAnsi="Arial" w:hint="eastAsia"/>
        </w:rPr>
        <w:t>和</w:t>
      </w:r>
      <w:r w:rsidRPr="00334EA9">
        <w:rPr>
          <w:rFonts w:ascii="Arial" w:eastAsia="宋体" w:hAnsi="Arial"/>
        </w:rPr>
        <w:t>IEC62443-3-3</w:t>
      </w:r>
      <w:r w:rsidRPr="00334EA9">
        <w:rPr>
          <w:rFonts w:ascii="Arial" w:eastAsia="宋体" w:hAnsi="Arial" w:hint="eastAsia"/>
        </w:rPr>
        <w:t>的规范要求。</w:t>
      </w:r>
    </w:p>
    <w:p w14:paraId="3D16F09F" w14:textId="77777777" w:rsidR="00772EBD" w:rsidRPr="00334EA9" w:rsidRDefault="00772EBD" w:rsidP="005E7F18">
      <w:pPr>
        <w:pStyle w:val="a3"/>
        <w:numPr>
          <w:ilvl w:val="0"/>
          <w:numId w:val="2"/>
        </w:numPr>
        <w:spacing w:after="120"/>
        <w:rPr>
          <w:rFonts w:ascii="Arial" w:eastAsia="宋体" w:hAnsi="Arial"/>
        </w:rPr>
      </w:pPr>
      <w:r w:rsidRPr="00334EA9">
        <w:rPr>
          <w:rFonts w:ascii="Arial" w:eastAsia="宋体" w:hAnsi="Arial" w:hint="eastAsia"/>
        </w:rPr>
        <w:t>系统软件应采用模块化系统设计并具备灵活的功能可扩展能力，通过软件许可证激活码增加额外的功能，而无需安装额外的软件模块或插件。</w:t>
      </w:r>
    </w:p>
    <w:p w14:paraId="4DE81A51" w14:textId="03066307" w:rsidR="0043047E" w:rsidRPr="00334EA9" w:rsidRDefault="0043047E" w:rsidP="00824955">
      <w:pPr>
        <w:pStyle w:val="a3"/>
        <w:spacing w:after="120"/>
        <w:rPr>
          <w:rFonts w:ascii="Arial" w:hAnsi="Arial" w:cs="Arial"/>
          <w:iCs/>
        </w:rPr>
      </w:pPr>
    </w:p>
    <w:p w14:paraId="2711B898" w14:textId="77777777" w:rsidR="0043047E" w:rsidRPr="00334EA9" w:rsidRDefault="0043047E" w:rsidP="00824955">
      <w:pPr>
        <w:pStyle w:val="a3"/>
        <w:spacing w:after="120"/>
        <w:rPr>
          <w:rFonts w:ascii="Arial" w:hAnsi="Arial" w:cs="Arial"/>
          <w:iCs/>
        </w:rPr>
      </w:pPr>
    </w:p>
    <w:bookmarkEnd w:id="1"/>
    <w:bookmarkEnd w:id="2"/>
    <w:p w14:paraId="094FE487" w14:textId="77777777" w:rsidR="00326C0D" w:rsidRPr="00334EA9" w:rsidRDefault="00326C0D" w:rsidP="001F7B00">
      <w:pPr>
        <w:rPr>
          <w:rFonts w:ascii="Arial" w:eastAsia="宋体" w:hAnsi="Arial" w:cs="Arial"/>
          <w:b/>
        </w:rPr>
      </w:pPr>
      <w:r w:rsidRPr="00334EA9">
        <w:rPr>
          <w:rFonts w:ascii="Arial" w:eastAsia="宋体" w:hAnsi="Arial" w:hint="eastAsia"/>
          <w:b/>
        </w:rPr>
        <w:t>软件——实时监测和控制：</w:t>
      </w:r>
    </w:p>
    <w:p w14:paraId="08BA8E43" w14:textId="77777777" w:rsidR="00772EBD" w:rsidRPr="00334EA9" w:rsidRDefault="00772EBD" w:rsidP="005E7F18">
      <w:pPr>
        <w:pStyle w:val="a3"/>
        <w:numPr>
          <w:ilvl w:val="0"/>
          <w:numId w:val="6"/>
        </w:numPr>
        <w:spacing w:after="120"/>
        <w:rPr>
          <w:rFonts w:ascii="Arial" w:eastAsia="宋体" w:hAnsi="Arial"/>
        </w:rPr>
      </w:pPr>
      <w:r w:rsidRPr="00334EA9">
        <w:rPr>
          <w:rFonts w:ascii="Arial" w:eastAsia="宋体" w:hAnsi="Arial" w:hint="eastAsia"/>
        </w:rPr>
        <w:t>系统软件应支持采用电力系统标准的</w:t>
      </w:r>
      <w:r w:rsidRPr="00334EA9">
        <w:rPr>
          <w:rFonts w:ascii="Arial" w:eastAsia="宋体" w:hAnsi="Arial"/>
        </w:rPr>
        <w:t>图形画面实时显示现场设备的运行状态和各种测量值；</w:t>
      </w:r>
    </w:p>
    <w:p w14:paraId="77F05A1B" w14:textId="77777777" w:rsidR="00772EBD" w:rsidRPr="00334EA9" w:rsidRDefault="00772EBD" w:rsidP="005E7F18">
      <w:pPr>
        <w:pStyle w:val="a3"/>
        <w:numPr>
          <w:ilvl w:val="0"/>
          <w:numId w:val="6"/>
        </w:numPr>
        <w:spacing w:after="120"/>
        <w:rPr>
          <w:rFonts w:ascii="Arial" w:eastAsia="宋体" w:hAnsi="Arial"/>
        </w:rPr>
      </w:pPr>
      <w:r w:rsidRPr="00334EA9">
        <w:rPr>
          <w:rFonts w:ascii="Arial" w:eastAsia="宋体" w:hAnsi="Arial" w:hint="eastAsia"/>
        </w:rPr>
        <w:t>系统软件应支持</w:t>
      </w:r>
      <w:r w:rsidRPr="00334EA9">
        <w:rPr>
          <w:rFonts w:ascii="Arial" w:eastAsia="宋体" w:hAnsi="Arial"/>
        </w:rPr>
        <w:t>实时监视各个回路的各种测量值和相关保护信号、参数；</w:t>
      </w:r>
    </w:p>
    <w:p w14:paraId="5ABDBFBC" w14:textId="77777777" w:rsidR="00772EBD" w:rsidRPr="00334EA9" w:rsidRDefault="00772EBD" w:rsidP="005E7F18">
      <w:pPr>
        <w:pStyle w:val="a3"/>
        <w:numPr>
          <w:ilvl w:val="0"/>
          <w:numId w:val="6"/>
        </w:numPr>
        <w:spacing w:after="120"/>
        <w:rPr>
          <w:rFonts w:ascii="Arial" w:eastAsia="宋体" w:hAnsi="Arial"/>
        </w:rPr>
      </w:pPr>
      <w:r w:rsidRPr="00334EA9">
        <w:rPr>
          <w:rFonts w:ascii="Arial" w:eastAsia="宋体" w:hAnsi="Arial" w:hint="eastAsia"/>
        </w:rPr>
        <w:t>系统应支持电力系统单线图</w:t>
      </w:r>
      <w:r w:rsidRPr="00334EA9">
        <w:rPr>
          <w:rFonts w:ascii="Arial" w:eastAsia="宋体" w:hAnsi="Arial"/>
        </w:rPr>
        <w:t>动态拓扑分析，以不同颜色形象化显示带电与失电区域，按电压等级以标准颜色显示带电区域，表现整个电力系统运行状态；</w:t>
      </w:r>
    </w:p>
    <w:p w14:paraId="3C7167F0" w14:textId="77777777" w:rsidR="00772EBD" w:rsidRPr="00334EA9" w:rsidRDefault="00772EBD" w:rsidP="005E7F18">
      <w:pPr>
        <w:pStyle w:val="a3"/>
        <w:numPr>
          <w:ilvl w:val="0"/>
          <w:numId w:val="6"/>
        </w:numPr>
        <w:spacing w:after="120"/>
        <w:rPr>
          <w:rFonts w:ascii="Arial" w:eastAsia="宋体" w:hAnsi="Arial"/>
        </w:rPr>
      </w:pPr>
      <w:r w:rsidRPr="00334EA9">
        <w:rPr>
          <w:rFonts w:ascii="Arial" w:eastAsia="宋体" w:hAnsi="Arial" w:hint="eastAsia"/>
        </w:rPr>
        <w:t>系统软件应</w:t>
      </w:r>
      <w:r w:rsidRPr="00334EA9">
        <w:rPr>
          <w:rFonts w:ascii="Arial" w:eastAsia="宋体" w:hAnsi="Arial"/>
        </w:rPr>
        <w:t>提供图形编辑平台及环境，用户可进行配置和编辑，使用灵活，表现形式多样</w:t>
      </w:r>
      <w:r w:rsidRPr="00334EA9">
        <w:rPr>
          <w:rFonts w:ascii="Arial" w:eastAsia="宋体" w:hAnsi="Arial" w:hint="eastAsia"/>
        </w:rPr>
        <w:t>，包括：</w:t>
      </w:r>
    </w:p>
    <w:p w14:paraId="65AD3774" w14:textId="77777777" w:rsidR="00772EBD" w:rsidRPr="00334EA9" w:rsidRDefault="00772EBD" w:rsidP="005E7F18">
      <w:pPr>
        <w:pStyle w:val="a3"/>
        <w:numPr>
          <w:ilvl w:val="1"/>
          <w:numId w:val="2"/>
        </w:numPr>
        <w:spacing w:after="120"/>
        <w:rPr>
          <w:rFonts w:ascii="Arial" w:eastAsia="宋体" w:hAnsi="Arial"/>
        </w:rPr>
      </w:pPr>
      <w:r w:rsidRPr="00334EA9">
        <w:rPr>
          <w:rFonts w:ascii="Arial" w:eastAsia="宋体" w:hAnsi="Arial" w:hint="eastAsia"/>
        </w:rPr>
        <w:t>创建配电系统监控图形画面，包括电气单线图、设施图、平面图、楼层布局、设备看板和模拟显示等。</w:t>
      </w:r>
    </w:p>
    <w:p w14:paraId="4135521B" w14:textId="77777777" w:rsidR="00772EBD" w:rsidRPr="00334EA9" w:rsidRDefault="00772EBD" w:rsidP="005E7F18">
      <w:pPr>
        <w:pStyle w:val="a3"/>
        <w:numPr>
          <w:ilvl w:val="1"/>
          <w:numId w:val="2"/>
        </w:numPr>
        <w:spacing w:after="120"/>
        <w:rPr>
          <w:rFonts w:ascii="Arial" w:eastAsia="宋体" w:hAnsi="Arial"/>
        </w:rPr>
      </w:pPr>
      <w:r w:rsidRPr="00334EA9">
        <w:rPr>
          <w:rFonts w:ascii="Arial" w:eastAsia="宋体" w:hAnsi="Arial" w:hint="eastAsia"/>
        </w:rPr>
        <w:t>创建各类电气图元对象，并定义对象的参数显示和动作属性，并支持通过图元对象来动态显示电气系统实时状态。</w:t>
      </w:r>
    </w:p>
    <w:p w14:paraId="359B9E0A" w14:textId="77777777" w:rsidR="00772EBD" w:rsidRPr="00334EA9" w:rsidRDefault="00772EBD" w:rsidP="005E7F18">
      <w:pPr>
        <w:pStyle w:val="a3"/>
        <w:numPr>
          <w:ilvl w:val="1"/>
          <w:numId w:val="2"/>
        </w:numPr>
        <w:spacing w:after="120"/>
        <w:rPr>
          <w:rFonts w:ascii="Arial" w:eastAsia="宋体" w:hAnsi="Arial"/>
        </w:rPr>
      </w:pPr>
      <w:r w:rsidRPr="00334EA9">
        <w:rPr>
          <w:rFonts w:ascii="Arial" w:eastAsia="宋体" w:hAnsi="Arial" w:hint="eastAsia"/>
        </w:rPr>
        <w:t>系统应提供基于简单脚本的二次开发能力，方便用户自定义复杂的图元显示和操作。</w:t>
      </w:r>
    </w:p>
    <w:p w14:paraId="2E0AC35F" w14:textId="77777777" w:rsidR="00772EBD" w:rsidRPr="00334EA9" w:rsidRDefault="00772EBD" w:rsidP="005E7F18">
      <w:pPr>
        <w:pStyle w:val="a3"/>
        <w:numPr>
          <w:ilvl w:val="1"/>
          <w:numId w:val="2"/>
        </w:numPr>
        <w:spacing w:after="120"/>
        <w:rPr>
          <w:rFonts w:ascii="Arial" w:eastAsia="宋体" w:hAnsi="Arial"/>
        </w:rPr>
      </w:pPr>
      <w:r w:rsidRPr="00334EA9">
        <w:rPr>
          <w:rFonts w:ascii="Arial" w:eastAsia="宋体" w:hAnsi="Arial" w:hint="eastAsia"/>
        </w:rPr>
        <w:t>提供多套图形库以简化电气单线图的创建工作，应提供内置的</w:t>
      </w:r>
      <w:r w:rsidRPr="00334EA9">
        <w:rPr>
          <w:rFonts w:ascii="Arial" w:eastAsia="宋体" w:hAnsi="Arial"/>
        </w:rPr>
        <w:t>ANSI</w:t>
      </w:r>
      <w:r w:rsidRPr="00334EA9">
        <w:rPr>
          <w:rFonts w:ascii="Arial" w:eastAsia="宋体" w:hAnsi="Arial" w:hint="eastAsia"/>
        </w:rPr>
        <w:t>和</w:t>
      </w:r>
      <w:r w:rsidRPr="00334EA9">
        <w:rPr>
          <w:rFonts w:ascii="Arial" w:eastAsia="宋体" w:hAnsi="Arial"/>
        </w:rPr>
        <w:t>IEC</w:t>
      </w:r>
      <w:r w:rsidRPr="00334EA9">
        <w:rPr>
          <w:rFonts w:ascii="Arial" w:eastAsia="宋体" w:hAnsi="Arial" w:hint="eastAsia"/>
        </w:rPr>
        <w:t>电力图形符号库；</w:t>
      </w:r>
    </w:p>
    <w:p w14:paraId="6DF5CFE7" w14:textId="77777777" w:rsidR="00772EBD" w:rsidRPr="00334EA9" w:rsidRDefault="00772EBD" w:rsidP="005E7F18">
      <w:pPr>
        <w:pStyle w:val="a3"/>
        <w:numPr>
          <w:ilvl w:val="0"/>
          <w:numId w:val="6"/>
        </w:numPr>
        <w:spacing w:after="120"/>
        <w:rPr>
          <w:rFonts w:ascii="Arial" w:eastAsia="宋体" w:hAnsi="Arial"/>
        </w:rPr>
      </w:pPr>
      <w:r w:rsidRPr="00334EA9">
        <w:rPr>
          <w:rFonts w:ascii="Arial" w:eastAsia="宋体" w:hAnsi="Arial"/>
        </w:rPr>
        <w:t>系统分布图：直观地反映了变电站分布的地理位置情况，通过系统分布图可以了解该地区内所有变电站分布情况；</w:t>
      </w:r>
    </w:p>
    <w:p w14:paraId="0A35BA32" w14:textId="77777777" w:rsidR="00772EBD" w:rsidRPr="00334EA9" w:rsidRDefault="00772EBD" w:rsidP="005E7F18">
      <w:pPr>
        <w:pStyle w:val="a3"/>
        <w:numPr>
          <w:ilvl w:val="0"/>
          <w:numId w:val="6"/>
        </w:numPr>
        <w:spacing w:after="120"/>
        <w:rPr>
          <w:rFonts w:ascii="Arial" w:eastAsia="宋体" w:hAnsi="Arial"/>
        </w:rPr>
      </w:pPr>
      <w:r w:rsidRPr="00334EA9">
        <w:rPr>
          <w:rFonts w:ascii="Arial" w:eastAsia="宋体" w:hAnsi="Arial"/>
        </w:rPr>
        <w:t>网络拓扑图：体现整个变配电智能管理系统通讯设备的分布和网络连接方式，实现整个系统的通讯监视和网络诊断；</w:t>
      </w:r>
    </w:p>
    <w:p w14:paraId="4A34CB95" w14:textId="77777777" w:rsidR="00772EBD" w:rsidRPr="00334EA9" w:rsidRDefault="00772EBD" w:rsidP="005E7F18">
      <w:pPr>
        <w:pStyle w:val="a3"/>
        <w:numPr>
          <w:ilvl w:val="0"/>
          <w:numId w:val="6"/>
        </w:numPr>
        <w:spacing w:after="120"/>
        <w:rPr>
          <w:rFonts w:ascii="Arial" w:eastAsia="宋体" w:hAnsi="Arial"/>
        </w:rPr>
      </w:pPr>
      <w:r w:rsidRPr="00334EA9">
        <w:rPr>
          <w:rFonts w:ascii="Arial" w:eastAsia="宋体" w:hAnsi="Arial" w:hint="eastAsia"/>
        </w:rPr>
        <w:t>系统软件应支持对高低压设备的实时监测，包括高压柜、直流屏、变压器、柴油发电机、柴发外部供油系统、低压柜（盘）</w:t>
      </w:r>
      <w:r w:rsidRPr="00334EA9">
        <w:rPr>
          <w:rFonts w:ascii="Arial" w:eastAsia="宋体" w:hAnsi="Arial"/>
        </w:rPr>
        <w:t>，显示相关信息状态、数据参数等</w:t>
      </w:r>
      <w:r w:rsidRPr="00334EA9">
        <w:rPr>
          <w:rFonts w:ascii="Arial" w:eastAsia="宋体" w:hAnsi="Arial" w:hint="eastAsia"/>
        </w:rPr>
        <w:t>；</w:t>
      </w:r>
    </w:p>
    <w:p w14:paraId="6672EE8A" w14:textId="77777777" w:rsidR="00772EBD" w:rsidRPr="00334EA9" w:rsidRDefault="00772EBD" w:rsidP="005E7F18">
      <w:pPr>
        <w:pStyle w:val="a3"/>
        <w:numPr>
          <w:ilvl w:val="0"/>
          <w:numId w:val="6"/>
        </w:numPr>
        <w:spacing w:after="120"/>
        <w:rPr>
          <w:rFonts w:ascii="Arial" w:eastAsia="宋体" w:hAnsi="Arial"/>
        </w:rPr>
      </w:pPr>
      <w:r w:rsidRPr="00334EA9">
        <w:rPr>
          <w:rFonts w:ascii="Arial" w:eastAsia="宋体" w:hAnsi="Arial" w:hint="eastAsia"/>
        </w:rPr>
        <w:t>系统软件应支持遥控和设置操作，实现例如复位、触发、切换、开关、手动波形捕获、控制远程装置、设备和断路器，以实现电源和网络控制、多源管理等电能管理应用功能。</w:t>
      </w:r>
    </w:p>
    <w:p w14:paraId="6236150C" w14:textId="77777777" w:rsidR="00772EBD" w:rsidRPr="00334EA9" w:rsidRDefault="00772EBD" w:rsidP="005E7F18">
      <w:pPr>
        <w:pStyle w:val="a3"/>
        <w:numPr>
          <w:ilvl w:val="0"/>
          <w:numId w:val="6"/>
        </w:numPr>
        <w:spacing w:after="120"/>
        <w:rPr>
          <w:rFonts w:ascii="Arial" w:eastAsia="宋体" w:hAnsi="Arial"/>
        </w:rPr>
      </w:pPr>
      <w:r w:rsidRPr="00334EA9">
        <w:rPr>
          <w:rFonts w:ascii="Arial" w:eastAsia="宋体" w:hAnsi="Arial" w:hint="eastAsia"/>
        </w:rPr>
        <w:t>系统软件应支持带网络的实时表格应用，提供实时测量的可视化。</w:t>
      </w:r>
    </w:p>
    <w:p w14:paraId="4FD2634C" w14:textId="77777777" w:rsidR="00772EBD" w:rsidRPr="00334EA9" w:rsidRDefault="00772EBD" w:rsidP="005E7F18">
      <w:pPr>
        <w:pStyle w:val="a3"/>
        <w:numPr>
          <w:ilvl w:val="0"/>
          <w:numId w:val="6"/>
        </w:numPr>
        <w:spacing w:after="120"/>
        <w:rPr>
          <w:rFonts w:ascii="Arial" w:eastAsia="宋体" w:hAnsi="Arial"/>
        </w:rPr>
      </w:pPr>
      <w:r w:rsidRPr="00334EA9">
        <w:rPr>
          <w:rFonts w:ascii="Arial" w:eastAsia="宋体" w:hAnsi="Arial" w:hint="eastAsia"/>
        </w:rPr>
        <w:t>系统软件应具有电力监控趋势应用，附带的图形和图表可实时预测分析各关键电参数（电压、电流、功率、电能消耗）或由发电机和中压</w:t>
      </w:r>
      <w:r w:rsidRPr="00334EA9">
        <w:rPr>
          <w:rFonts w:ascii="Arial" w:eastAsia="宋体" w:hAnsi="Arial"/>
        </w:rPr>
        <w:t>/</w:t>
      </w:r>
      <w:r w:rsidRPr="00334EA9">
        <w:rPr>
          <w:rFonts w:ascii="Arial" w:eastAsia="宋体" w:hAnsi="Arial" w:hint="eastAsia"/>
        </w:rPr>
        <w:t>低压断路器等计量设备支持的其他电参数。</w:t>
      </w:r>
    </w:p>
    <w:p w14:paraId="553830B3" w14:textId="77777777" w:rsidR="00772EBD" w:rsidRPr="00334EA9" w:rsidRDefault="00772EBD" w:rsidP="005E7F18">
      <w:pPr>
        <w:pStyle w:val="a3"/>
        <w:numPr>
          <w:ilvl w:val="0"/>
          <w:numId w:val="6"/>
        </w:numPr>
        <w:spacing w:after="120"/>
        <w:rPr>
          <w:rFonts w:ascii="Arial" w:eastAsia="宋体" w:hAnsi="Arial"/>
        </w:rPr>
      </w:pPr>
      <w:r w:rsidRPr="00334EA9">
        <w:rPr>
          <w:rFonts w:ascii="Arial" w:eastAsia="宋体" w:hAnsi="Arial" w:hint="eastAsia"/>
        </w:rPr>
        <w:lastRenderedPageBreak/>
        <w:t>系统软件应提供基于</w:t>
      </w:r>
      <w:r w:rsidRPr="00334EA9">
        <w:rPr>
          <w:rFonts w:ascii="Arial" w:eastAsia="宋体" w:hAnsi="Arial"/>
        </w:rPr>
        <w:t>C/S</w:t>
      </w:r>
      <w:r w:rsidRPr="00334EA9">
        <w:rPr>
          <w:rFonts w:ascii="Arial" w:eastAsia="宋体" w:hAnsi="Arial" w:hint="eastAsia"/>
        </w:rPr>
        <w:t>架构的客户端</w:t>
      </w:r>
      <w:r w:rsidRPr="00334EA9">
        <w:rPr>
          <w:rFonts w:ascii="Arial" w:eastAsia="宋体" w:hAnsi="Arial"/>
        </w:rPr>
        <w:t>HMI</w:t>
      </w:r>
      <w:r w:rsidRPr="00334EA9">
        <w:rPr>
          <w:rFonts w:ascii="Arial" w:eastAsia="宋体" w:hAnsi="Arial" w:hint="eastAsia"/>
        </w:rPr>
        <w:t>用户界面模块，支持监控中心级的集中实时监控，支持与服务器在不同计算机上的分布式部署；</w:t>
      </w:r>
    </w:p>
    <w:p w14:paraId="67B137EA" w14:textId="77777777" w:rsidR="00772EBD" w:rsidRPr="00334EA9" w:rsidRDefault="00772EBD" w:rsidP="005E7F18">
      <w:pPr>
        <w:pStyle w:val="a3"/>
        <w:numPr>
          <w:ilvl w:val="0"/>
          <w:numId w:val="6"/>
        </w:numPr>
        <w:spacing w:after="120"/>
        <w:rPr>
          <w:rFonts w:ascii="Arial" w:eastAsia="宋体" w:hAnsi="Arial"/>
        </w:rPr>
      </w:pPr>
      <w:r w:rsidRPr="00334EA9">
        <w:rPr>
          <w:rFonts w:ascii="Arial" w:eastAsia="宋体" w:hAnsi="Arial" w:hint="eastAsia"/>
        </w:rPr>
        <w:t>系统软件应支持</w:t>
      </w:r>
      <w:r w:rsidRPr="00334EA9">
        <w:rPr>
          <w:rFonts w:ascii="Arial" w:eastAsia="宋体" w:hAnsi="Arial"/>
        </w:rPr>
        <w:t>B/S</w:t>
      </w:r>
      <w:r w:rsidRPr="00334EA9">
        <w:rPr>
          <w:rFonts w:ascii="Arial" w:eastAsia="宋体" w:hAnsi="Arial" w:hint="eastAsia"/>
        </w:rPr>
        <w:t>架构的</w:t>
      </w:r>
      <w:r w:rsidRPr="00334EA9">
        <w:rPr>
          <w:rFonts w:ascii="Arial" w:eastAsia="宋体" w:hAnsi="Arial"/>
        </w:rPr>
        <w:t>WebHMI</w:t>
      </w:r>
      <w:r w:rsidRPr="00334EA9">
        <w:rPr>
          <w:rFonts w:ascii="Arial" w:eastAsia="宋体" w:hAnsi="Arial" w:hint="eastAsia"/>
        </w:rPr>
        <w:t>用户界面模块，</w:t>
      </w:r>
    </w:p>
    <w:p w14:paraId="14BAF3A3" w14:textId="77777777" w:rsidR="00772EBD" w:rsidRPr="00334EA9" w:rsidRDefault="00772EBD" w:rsidP="005E7F18">
      <w:pPr>
        <w:pStyle w:val="a3"/>
        <w:numPr>
          <w:ilvl w:val="0"/>
          <w:numId w:val="7"/>
        </w:numPr>
        <w:spacing w:after="120"/>
        <w:rPr>
          <w:rFonts w:ascii="Arial" w:eastAsia="宋体" w:hAnsi="Arial"/>
        </w:rPr>
      </w:pPr>
      <w:r w:rsidRPr="00334EA9">
        <w:rPr>
          <w:rFonts w:ascii="Arial" w:eastAsia="宋体" w:hAnsi="Arial"/>
        </w:rPr>
        <w:t>WebHMI</w:t>
      </w:r>
      <w:r w:rsidRPr="00334EA9">
        <w:rPr>
          <w:rFonts w:ascii="Arial" w:eastAsia="宋体" w:hAnsi="Arial" w:hint="eastAsia"/>
        </w:rPr>
        <w:t>支持通过</w:t>
      </w:r>
      <w:r w:rsidRPr="00334EA9">
        <w:rPr>
          <w:rFonts w:ascii="Arial" w:eastAsia="宋体" w:hAnsi="Arial"/>
        </w:rPr>
        <w:t xml:space="preserve">Web </w:t>
      </w:r>
      <w:r w:rsidRPr="00334EA9">
        <w:rPr>
          <w:rFonts w:ascii="Arial" w:eastAsia="宋体" w:hAnsi="Arial" w:hint="eastAsia"/>
        </w:rPr>
        <w:t>浏览器访问，适配常见的浏览器，支持</w:t>
      </w:r>
      <w:r w:rsidRPr="00334EA9">
        <w:rPr>
          <w:rFonts w:ascii="Arial" w:eastAsia="宋体" w:hAnsi="Arial"/>
        </w:rPr>
        <w:t>HTML5</w:t>
      </w:r>
      <w:r w:rsidRPr="00334EA9">
        <w:rPr>
          <w:rFonts w:ascii="Arial" w:eastAsia="宋体" w:hAnsi="Arial" w:hint="eastAsia"/>
        </w:rPr>
        <w:t>的图形格式。</w:t>
      </w:r>
    </w:p>
    <w:p w14:paraId="63216FB5" w14:textId="77777777" w:rsidR="00772EBD" w:rsidRPr="00334EA9" w:rsidRDefault="00772EBD" w:rsidP="005E7F18">
      <w:pPr>
        <w:pStyle w:val="a3"/>
        <w:numPr>
          <w:ilvl w:val="0"/>
          <w:numId w:val="7"/>
        </w:numPr>
        <w:spacing w:after="120"/>
        <w:rPr>
          <w:rFonts w:ascii="Arial" w:eastAsia="宋体" w:hAnsi="Arial"/>
        </w:rPr>
      </w:pPr>
      <w:r w:rsidRPr="00334EA9">
        <w:rPr>
          <w:rFonts w:ascii="Arial" w:eastAsia="宋体" w:hAnsi="Arial" w:hint="eastAsia"/>
        </w:rPr>
        <w:t>页面应支持根据正在使用的监视器或查看设备来自动调整大小。</w:t>
      </w:r>
    </w:p>
    <w:p w14:paraId="14C75523" w14:textId="77777777" w:rsidR="00772EBD" w:rsidRPr="00334EA9" w:rsidRDefault="00772EBD" w:rsidP="005E7F18">
      <w:pPr>
        <w:pStyle w:val="a3"/>
        <w:numPr>
          <w:ilvl w:val="0"/>
          <w:numId w:val="7"/>
        </w:numPr>
        <w:spacing w:after="120"/>
        <w:rPr>
          <w:rFonts w:ascii="Arial" w:eastAsia="宋体" w:hAnsi="Arial"/>
        </w:rPr>
      </w:pPr>
      <w:r w:rsidRPr="00334EA9">
        <w:rPr>
          <w:rFonts w:ascii="Arial" w:eastAsia="宋体" w:hAnsi="Arial" w:hint="eastAsia"/>
        </w:rPr>
        <w:t>能够在操作员放大时自动显示额外的图形和图形细节。</w:t>
      </w:r>
      <w:r w:rsidRPr="00334EA9">
        <w:rPr>
          <w:rFonts w:ascii="Arial" w:eastAsia="宋体" w:hAnsi="Arial"/>
        </w:rPr>
        <w:t xml:space="preserve"> </w:t>
      </w:r>
    </w:p>
    <w:p w14:paraId="3E19E626" w14:textId="77777777" w:rsidR="00772EBD" w:rsidRPr="00334EA9" w:rsidRDefault="00772EBD" w:rsidP="005E7F18">
      <w:pPr>
        <w:pStyle w:val="a3"/>
        <w:numPr>
          <w:ilvl w:val="0"/>
          <w:numId w:val="7"/>
        </w:numPr>
        <w:spacing w:after="120"/>
        <w:rPr>
          <w:rFonts w:ascii="Arial" w:eastAsia="宋体" w:hAnsi="Arial"/>
        </w:rPr>
      </w:pPr>
      <w:r w:rsidRPr="00334EA9">
        <w:rPr>
          <w:rFonts w:ascii="Arial" w:eastAsia="宋体" w:hAnsi="Arial" w:hint="eastAsia"/>
        </w:rPr>
        <w:t>应可以使用</w:t>
      </w:r>
      <w:r w:rsidRPr="00334EA9">
        <w:rPr>
          <w:rFonts w:ascii="Arial" w:eastAsia="宋体" w:hAnsi="Arial"/>
        </w:rPr>
        <w:t>JavaScript</w:t>
      </w:r>
      <w:r w:rsidRPr="00334EA9">
        <w:rPr>
          <w:rFonts w:ascii="Arial" w:eastAsia="宋体" w:hAnsi="Arial" w:hint="eastAsia"/>
        </w:rPr>
        <w:t>来自定义每个图形的行为。</w:t>
      </w:r>
    </w:p>
    <w:p w14:paraId="029F0FC2" w14:textId="77777777" w:rsidR="00772EBD" w:rsidRPr="00334EA9" w:rsidRDefault="00772EBD" w:rsidP="005E7F18">
      <w:pPr>
        <w:pStyle w:val="a3"/>
        <w:numPr>
          <w:ilvl w:val="0"/>
          <w:numId w:val="7"/>
        </w:numPr>
        <w:spacing w:after="120"/>
        <w:rPr>
          <w:rFonts w:ascii="Arial" w:eastAsia="宋体" w:hAnsi="Arial"/>
        </w:rPr>
      </w:pPr>
      <w:r w:rsidRPr="00334EA9">
        <w:rPr>
          <w:rFonts w:ascii="Arial" w:eastAsia="宋体" w:hAnsi="Arial" w:hint="eastAsia"/>
        </w:rPr>
        <w:t>该软件平台图形编辑器应能导入可缩放矢量图形（</w:t>
      </w:r>
      <w:r w:rsidRPr="00334EA9">
        <w:rPr>
          <w:rFonts w:ascii="Arial" w:eastAsia="宋体" w:hAnsi="Arial"/>
        </w:rPr>
        <w:t>SVG</w:t>
      </w:r>
      <w:r w:rsidRPr="00334EA9">
        <w:rPr>
          <w:rFonts w:ascii="Arial" w:eastAsia="宋体" w:hAnsi="Arial" w:hint="eastAsia"/>
        </w:rPr>
        <w:t>）技术。</w:t>
      </w:r>
    </w:p>
    <w:p w14:paraId="2B2C31B0" w14:textId="77777777" w:rsidR="00772EBD" w:rsidRPr="00334EA9" w:rsidRDefault="00772EBD" w:rsidP="005E7F18">
      <w:pPr>
        <w:pStyle w:val="a3"/>
        <w:numPr>
          <w:ilvl w:val="0"/>
          <w:numId w:val="7"/>
        </w:numPr>
        <w:spacing w:after="120"/>
        <w:rPr>
          <w:rFonts w:ascii="Arial" w:eastAsia="宋体" w:hAnsi="Arial"/>
        </w:rPr>
      </w:pPr>
      <w:r w:rsidRPr="00334EA9">
        <w:rPr>
          <w:rFonts w:ascii="Arial" w:eastAsia="宋体" w:hAnsi="Arial" w:hint="eastAsia"/>
        </w:rPr>
        <w:t>操作员必须能够用鼠标而不用菜单选择对象，然后从一个图形切换到另一个图形。</w:t>
      </w:r>
    </w:p>
    <w:p w14:paraId="597AE6DC" w14:textId="77777777" w:rsidR="00772EBD" w:rsidRPr="00334EA9" w:rsidRDefault="00772EBD" w:rsidP="005E7F18">
      <w:pPr>
        <w:pStyle w:val="a3"/>
        <w:numPr>
          <w:ilvl w:val="0"/>
          <w:numId w:val="7"/>
        </w:numPr>
        <w:spacing w:after="120"/>
        <w:rPr>
          <w:rFonts w:ascii="Arial" w:eastAsia="宋体" w:hAnsi="Arial"/>
        </w:rPr>
      </w:pPr>
      <w:r w:rsidRPr="00334EA9">
        <w:rPr>
          <w:rFonts w:ascii="Arial" w:eastAsia="宋体" w:hAnsi="Arial" w:hint="eastAsia"/>
        </w:rPr>
        <w:t>应能在可重复使用和可转移的自定义库中创建和保存图形组件和</w:t>
      </w:r>
      <w:r w:rsidRPr="00334EA9">
        <w:rPr>
          <w:rFonts w:ascii="Arial" w:eastAsia="宋体" w:hAnsi="Arial"/>
        </w:rPr>
        <w:t>JavaScript</w:t>
      </w:r>
      <w:r w:rsidRPr="00334EA9">
        <w:rPr>
          <w:rFonts w:ascii="Arial" w:eastAsia="宋体" w:hAnsi="Arial" w:hint="eastAsia"/>
        </w:rPr>
        <w:t>代码。</w:t>
      </w:r>
    </w:p>
    <w:p w14:paraId="5AF7600F" w14:textId="77777777" w:rsidR="00772EBD" w:rsidRPr="00334EA9" w:rsidRDefault="00772EBD" w:rsidP="005E7F18">
      <w:pPr>
        <w:pStyle w:val="a3"/>
        <w:numPr>
          <w:ilvl w:val="0"/>
          <w:numId w:val="7"/>
        </w:numPr>
        <w:spacing w:after="120"/>
        <w:rPr>
          <w:rFonts w:ascii="Arial" w:eastAsia="宋体" w:hAnsi="Arial"/>
        </w:rPr>
      </w:pPr>
      <w:r w:rsidRPr="00334EA9">
        <w:rPr>
          <w:rFonts w:ascii="Arial" w:eastAsia="宋体" w:hAnsi="Arial" w:hint="eastAsia"/>
        </w:rPr>
        <w:t>能够拥有多个图形实例，并编辑一个实例来更改所有图形。</w:t>
      </w:r>
    </w:p>
    <w:p w14:paraId="5F2D0CFE" w14:textId="77777777" w:rsidR="00772EBD" w:rsidRPr="00334EA9" w:rsidRDefault="00772EBD" w:rsidP="005E7F18">
      <w:pPr>
        <w:pStyle w:val="a3"/>
        <w:numPr>
          <w:ilvl w:val="0"/>
          <w:numId w:val="7"/>
        </w:numPr>
        <w:spacing w:after="120"/>
        <w:rPr>
          <w:rFonts w:ascii="Arial" w:eastAsia="宋体" w:hAnsi="Arial"/>
        </w:rPr>
      </w:pPr>
      <w:r w:rsidRPr="00334EA9">
        <w:rPr>
          <w:rFonts w:ascii="Arial" w:eastAsia="宋体" w:hAnsi="Arial" w:hint="eastAsia"/>
        </w:rPr>
        <w:t>能够导入</w:t>
      </w:r>
      <w:r w:rsidRPr="00334EA9">
        <w:rPr>
          <w:rFonts w:ascii="Arial" w:eastAsia="宋体" w:hAnsi="Arial"/>
        </w:rPr>
        <w:t>.gif</w:t>
      </w:r>
      <w:r w:rsidRPr="00334EA9">
        <w:rPr>
          <w:rFonts w:ascii="Arial" w:eastAsia="宋体" w:hAnsi="Arial" w:hint="eastAsia"/>
        </w:rPr>
        <w:t>、</w:t>
      </w:r>
      <w:r w:rsidRPr="00334EA9">
        <w:rPr>
          <w:rFonts w:ascii="Arial" w:eastAsia="宋体" w:hAnsi="Arial"/>
        </w:rPr>
        <w:t>.png</w:t>
      </w:r>
      <w:r w:rsidRPr="00334EA9">
        <w:rPr>
          <w:rFonts w:ascii="Arial" w:eastAsia="宋体" w:hAnsi="Arial" w:hint="eastAsia"/>
        </w:rPr>
        <w:t>、</w:t>
      </w:r>
      <w:r w:rsidRPr="00334EA9">
        <w:rPr>
          <w:rFonts w:ascii="Arial" w:eastAsia="宋体" w:hAnsi="Arial"/>
        </w:rPr>
        <w:t>.bmp</w:t>
      </w:r>
      <w:r w:rsidRPr="00334EA9">
        <w:rPr>
          <w:rFonts w:ascii="Arial" w:eastAsia="宋体" w:hAnsi="Arial" w:hint="eastAsia"/>
        </w:rPr>
        <w:t>、</w:t>
      </w:r>
      <w:r w:rsidRPr="00334EA9">
        <w:rPr>
          <w:rFonts w:ascii="Arial" w:eastAsia="宋体" w:hAnsi="Arial"/>
        </w:rPr>
        <w:t>.jpeg</w:t>
      </w:r>
      <w:r w:rsidRPr="00334EA9">
        <w:rPr>
          <w:rFonts w:ascii="Arial" w:eastAsia="宋体" w:hAnsi="Arial" w:hint="eastAsia"/>
        </w:rPr>
        <w:t>、</w:t>
      </w:r>
      <w:r w:rsidRPr="00334EA9">
        <w:rPr>
          <w:rFonts w:ascii="Arial" w:eastAsia="宋体" w:hAnsi="Arial"/>
        </w:rPr>
        <w:t>.tif</w:t>
      </w:r>
      <w:r w:rsidRPr="00334EA9">
        <w:rPr>
          <w:rFonts w:ascii="Arial" w:eastAsia="宋体" w:hAnsi="Arial" w:hint="eastAsia"/>
        </w:rPr>
        <w:t>格式和</w:t>
      </w:r>
      <w:r w:rsidRPr="00334EA9">
        <w:rPr>
          <w:rFonts w:ascii="Arial" w:eastAsia="宋体" w:hAnsi="Arial"/>
        </w:rPr>
        <w:t>CAD</w:t>
      </w:r>
      <w:r w:rsidRPr="00334EA9">
        <w:rPr>
          <w:rFonts w:ascii="Arial" w:eastAsia="宋体" w:hAnsi="Arial" w:hint="eastAsia"/>
        </w:rPr>
        <w:t>生成的图形文件作为背景显示，并支持图层分层。</w:t>
      </w:r>
    </w:p>
    <w:p w14:paraId="13E85025" w14:textId="77777777" w:rsidR="00824955" w:rsidRPr="00334EA9" w:rsidRDefault="00824955" w:rsidP="00824955">
      <w:pPr>
        <w:pStyle w:val="a3"/>
        <w:ind w:left="1440"/>
        <w:rPr>
          <w:rFonts w:ascii="Arial" w:hAnsi="Arial" w:cs="Arial"/>
        </w:rPr>
      </w:pPr>
    </w:p>
    <w:p w14:paraId="52574C38" w14:textId="1FE4AADC" w:rsidR="00A25F8E" w:rsidRPr="00334EA9" w:rsidRDefault="00A25F8E" w:rsidP="00A25F8E">
      <w:pPr>
        <w:rPr>
          <w:rFonts w:ascii="Arial" w:eastAsia="宋体" w:hAnsi="Arial" w:cs="Arial"/>
          <w:b/>
        </w:rPr>
      </w:pPr>
      <w:r w:rsidRPr="00334EA9">
        <w:rPr>
          <w:rFonts w:ascii="Arial" w:eastAsia="宋体" w:hAnsi="Arial" w:hint="eastAsia"/>
          <w:b/>
        </w:rPr>
        <w:t>软件——</w:t>
      </w:r>
      <w:r w:rsidR="00863090" w:rsidRPr="00334EA9">
        <w:rPr>
          <w:rFonts w:ascii="Arial" w:eastAsia="宋体" w:hAnsi="Arial" w:hint="eastAsia"/>
          <w:b/>
        </w:rPr>
        <w:t>告</w:t>
      </w:r>
      <w:r w:rsidRPr="00334EA9">
        <w:rPr>
          <w:rFonts w:ascii="Arial" w:eastAsia="宋体" w:hAnsi="Arial" w:hint="eastAsia"/>
          <w:b/>
        </w:rPr>
        <w:t>警和事件分析及通知：</w:t>
      </w:r>
    </w:p>
    <w:p w14:paraId="40126BAA" w14:textId="77777777" w:rsidR="00772EBD" w:rsidRPr="00334EA9" w:rsidRDefault="00772EBD" w:rsidP="005E7F18">
      <w:pPr>
        <w:pStyle w:val="a3"/>
        <w:numPr>
          <w:ilvl w:val="0"/>
          <w:numId w:val="8"/>
        </w:numPr>
        <w:spacing w:after="120"/>
        <w:rPr>
          <w:rFonts w:ascii="Arial" w:eastAsia="宋体" w:hAnsi="Arial"/>
        </w:rPr>
      </w:pPr>
      <w:r w:rsidRPr="00334EA9">
        <w:rPr>
          <w:rFonts w:ascii="Arial" w:eastAsia="宋体" w:hAnsi="Arial" w:hint="eastAsia"/>
        </w:rPr>
        <w:t>系统软件应支持用户自定义报警信息、报警策略，应支持用户自定义的报警分级视图的。</w:t>
      </w:r>
    </w:p>
    <w:p w14:paraId="1DB93A64" w14:textId="77777777" w:rsidR="00772EBD" w:rsidRPr="00334EA9" w:rsidRDefault="00772EBD" w:rsidP="005E7F18">
      <w:pPr>
        <w:pStyle w:val="a3"/>
        <w:numPr>
          <w:ilvl w:val="0"/>
          <w:numId w:val="8"/>
        </w:numPr>
        <w:spacing w:after="120"/>
        <w:rPr>
          <w:rFonts w:ascii="Arial" w:eastAsia="宋体" w:hAnsi="Arial"/>
        </w:rPr>
      </w:pPr>
      <w:r w:rsidRPr="00334EA9">
        <w:rPr>
          <w:rFonts w:ascii="Arial" w:eastAsia="宋体" w:hAnsi="Arial" w:hint="eastAsia"/>
        </w:rPr>
        <w:t>系统应支持多种报</w:t>
      </w:r>
      <w:r w:rsidRPr="00334EA9">
        <w:rPr>
          <w:rFonts w:ascii="Arial" w:eastAsia="宋体" w:hAnsi="Arial"/>
        </w:rPr>
        <w:t>警方式：</w:t>
      </w:r>
      <w:r w:rsidRPr="00334EA9">
        <w:rPr>
          <w:rFonts w:ascii="Arial" w:eastAsia="宋体" w:hAnsi="Arial" w:hint="eastAsia"/>
        </w:rPr>
        <w:t>支持声光报警，包括</w:t>
      </w:r>
      <w:r w:rsidRPr="00334EA9">
        <w:rPr>
          <w:rFonts w:ascii="Arial" w:eastAsia="宋体" w:hAnsi="Arial"/>
        </w:rPr>
        <w:t>画面显示</w:t>
      </w:r>
      <w:r w:rsidRPr="00334EA9">
        <w:rPr>
          <w:rFonts w:ascii="Arial" w:eastAsia="宋体" w:hAnsi="Arial" w:hint="eastAsia"/>
        </w:rPr>
        <w:t>、</w:t>
      </w:r>
      <w:r w:rsidRPr="00334EA9">
        <w:rPr>
          <w:rFonts w:ascii="Arial" w:eastAsia="宋体" w:hAnsi="Arial"/>
        </w:rPr>
        <w:t>多媒体语音</w:t>
      </w:r>
      <w:r w:rsidRPr="00334EA9">
        <w:rPr>
          <w:rFonts w:ascii="Arial" w:eastAsia="宋体" w:hAnsi="Arial" w:hint="eastAsia"/>
        </w:rPr>
        <w:t>报</w:t>
      </w:r>
      <w:r w:rsidRPr="00334EA9">
        <w:rPr>
          <w:rFonts w:ascii="Arial" w:eastAsia="宋体" w:hAnsi="Arial"/>
        </w:rPr>
        <w:t>警</w:t>
      </w:r>
      <w:r w:rsidRPr="00334EA9">
        <w:rPr>
          <w:rFonts w:ascii="Arial" w:eastAsia="宋体" w:hAnsi="Arial" w:hint="eastAsia"/>
        </w:rPr>
        <w:t>，并支持报警的静音，支持报</w:t>
      </w:r>
      <w:r w:rsidRPr="00334EA9">
        <w:rPr>
          <w:rFonts w:ascii="Arial" w:eastAsia="宋体" w:hAnsi="Arial"/>
        </w:rPr>
        <w:t>警</w:t>
      </w:r>
      <w:r w:rsidRPr="00334EA9">
        <w:rPr>
          <w:rFonts w:ascii="Arial" w:eastAsia="宋体" w:hAnsi="Arial" w:hint="eastAsia"/>
        </w:rPr>
        <w:t>信息的打印；</w:t>
      </w:r>
    </w:p>
    <w:p w14:paraId="6601DBCD" w14:textId="77777777" w:rsidR="00772EBD" w:rsidRPr="00334EA9" w:rsidRDefault="00772EBD" w:rsidP="005E7F18">
      <w:pPr>
        <w:pStyle w:val="a3"/>
        <w:numPr>
          <w:ilvl w:val="0"/>
          <w:numId w:val="8"/>
        </w:numPr>
        <w:spacing w:after="120"/>
        <w:rPr>
          <w:rFonts w:ascii="Arial" w:eastAsia="宋体" w:hAnsi="Arial"/>
        </w:rPr>
      </w:pPr>
      <w:r w:rsidRPr="00334EA9">
        <w:rPr>
          <w:rFonts w:ascii="Arial" w:eastAsia="宋体" w:hAnsi="Arial" w:hint="eastAsia"/>
        </w:rPr>
        <w:t>系统软件应支持多种报</w:t>
      </w:r>
      <w:r w:rsidRPr="00334EA9">
        <w:rPr>
          <w:rFonts w:ascii="Arial" w:eastAsia="宋体" w:hAnsi="Arial"/>
        </w:rPr>
        <w:t>警类型</w:t>
      </w:r>
      <w:r w:rsidRPr="00334EA9">
        <w:rPr>
          <w:rFonts w:ascii="Arial" w:eastAsia="宋体" w:hAnsi="Arial" w:hint="eastAsia"/>
        </w:rPr>
        <w:t>，包括</w:t>
      </w:r>
      <w:r w:rsidRPr="00334EA9">
        <w:rPr>
          <w:rFonts w:ascii="Arial" w:eastAsia="宋体" w:hAnsi="Arial"/>
        </w:rPr>
        <w:t>：越限</w:t>
      </w:r>
      <w:r w:rsidRPr="00334EA9">
        <w:rPr>
          <w:rFonts w:ascii="Arial" w:eastAsia="宋体" w:hAnsi="Arial" w:hint="eastAsia"/>
        </w:rPr>
        <w:t>报</w:t>
      </w:r>
      <w:r w:rsidRPr="00334EA9">
        <w:rPr>
          <w:rFonts w:ascii="Arial" w:eastAsia="宋体" w:hAnsi="Arial"/>
        </w:rPr>
        <w:t>警、变位</w:t>
      </w:r>
      <w:r w:rsidRPr="00334EA9">
        <w:rPr>
          <w:rFonts w:ascii="Arial" w:eastAsia="宋体" w:hAnsi="Arial" w:hint="eastAsia"/>
        </w:rPr>
        <w:t>报</w:t>
      </w:r>
      <w:r w:rsidRPr="00334EA9">
        <w:rPr>
          <w:rFonts w:ascii="Arial" w:eastAsia="宋体" w:hAnsi="Arial"/>
        </w:rPr>
        <w:t>警、事件</w:t>
      </w:r>
      <w:r w:rsidRPr="00334EA9">
        <w:rPr>
          <w:rFonts w:ascii="Arial" w:eastAsia="宋体" w:hAnsi="Arial" w:hint="eastAsia"/>
        </w:rPr>
        <w:t>报</w:t>
      </w:r>
      <w:r w:rsidRPr="00334EA9">
        <w:rPr>
          <w:rFonts w:ascii="Arial" w:eastAsia="宋体" w:hAnsi="Arial"/>
        </w:rPr>
        <w:t>警、通讯状态</w:t>
      </w:r>
      <w:r w:rsidRPr="00334EA9">
        <w:rPr>
          <w:rFonts w:ascii="Arial" w:eastAsia="宋体" w:hAnsi="Arial" w:hint="eastAsia"/>
        </w:rPr>
        <w:t>报</w:t>
      </w:r>
      <w:r w:rsidRPr="00334EA9">
        <w:rPr>
          <w:rFonts w:ascii="Arial" w:eastAsia="宋体" w:hAnsi="Arial"/>
        </w:rPr>
        <w:t>警、运行日志</w:t>
      </w:r>
      <w:r w:rsidRPr="00334EA9">
        <w:rPr>
          <w:rFonts w:ascii="Arial" w:eastAsia="宋体" w:hAnsi="Arial" w:hint="eastAsia"/>
        </w:rPr>
        <w:t>，数字量报警，及模拟量报警</w:t>
      </w:r>
      <w:r w:rsidRPr="00334EA9">
        <w:rPr>
          <w:rFonts w:ascii="Arial" w:eastAsia="宋体" w:hAnsi="Arial"/>
        </w:rPr>
        <w:t>；</w:t>
      </w:r>
    </w:p>
    <w:p w14:paraId="705A40A1" w14:textId="77777777" w:rsidR="00772EBD" w:rsidRPr="00334EA9" w:rsidRDefault="00772EBD" w:rsidP="005E7F18">
      <w:pPr>
        <w:pStyle w:val="a3"/>
        <w:numPr>
          <w:ilvl w:val="0"/>
          <w:numId w:val="8"/>
        </w:numPr>
        <w:spacing w:after="120"/>
        <w:rPr>
          <w:rFonts w:ascii="Arial" w:eastAsia="宋体" w:hAnsi="Arial"/>
        </w:rPr>
      </w:pPr>
      <w:r w:rsidRPr="00334EA9">
        <w:rPr>
          <w:rFonts w:ascii="Arial" w:eastAsia="宋体" w:hAnsi="Arial" w:hint="eastAsia"/>
        </w:rPr>
        <w:t>报</w:t>
      </w:r>
      <w:r w:rsidRPr="00334EA9">
        <w:rPr>
          <w:rFonts w:ascii="Arial" w:eastAsia="宋体" w:hAnsi="Arial"/>
        </w:rPr>
        <w:t>警信息</w:t>
      </w:r>
      <w:r w:rsidRPr="00334EA9">
        <w:rPr>
          <w:rFonts w:ascii="Arial" w:eastAsia="宋体" w:hAnsi="Arial" w:hint="eastAsia"/>
        </w:rPr>
        <w:t>应包括详细描述，包括：报</w:t>
      </w:r>
      <w:r w:rsidRPr="00334EA9">
        <w:rPr>
          <w:rFonts w:ascii="Arial" w:eastAsia="宋体" w:hAnsi="Arial"/>
        </w:rPr>
        <w:t>警类型、发生</w:t>
      </w:r>
      <w:r w:rsidRPr="00334EA9">
        <w:rPr>
          <w:rFonts w:ascii="Arial" w:eastAsia="宋体" w:hAnsi="Arial" w:hint="eastAsia"/>
        </w:rPr>
        <w:t>报</w:t>
      </w:r>
      <w:r w:rsidRPr="00334EA9">
        <w:rPr>
          <w:rFonts w:ascii="Arial" w:eastAsia="宋体" w:hAnsi="Arial"/>
        </w:rPr>
        <w:t>警的对象、</w:t>
      </w:r>
      <w:r w:rsidRPr="00334EA9">
        <w:rPr>
          <w:rFonts w:ascii="Arial" w:eastAsia="宋体" w:hAnsi="Arial" w:hint="eastAsia"/>
        </w:rPr>
        <w:t>报</w:t>
      </w:r>
      <w:r w:rsidRPr="00334EA9">
        <w:rPr>
          <w:rFonts w:ascii="Arial" w:eastAsia="宋体" w:hAnsi="Arial"/>
        </w:rPr>
        <w:t>警内容、发生</w:t>
      </w:r>
      <w:r w:rsidRPr="00334EA9">
        <w:rPr>
          <w:rFonts w:ascii="Arial" w:eastAsia="宋体" w:hAnsi="Arial" w:hint="eastAsia"/>
        </w:rPr>
        <w:t>报</w:t>
      </w:r>
      <w:r w:rsidRPr="00334EA9">
        <w:rPr>
          <w:rFonts w:ascii="Arial" w:eastAsia="宋体" w:hAnsi="Arial"/>
        </w:rPr>
        <w:t>警具体时间、确认状态等；</w:t>
      </w:r>
    </w:p>
    <w:p w14:paraId="516E55AD" w14:textId="77777777" w:rsidR="00772EBD" w:rsidRPr="00334EA9" w:rsidRDefault="00772EBD" w:rsidP="005E7F18">
      <w:pPr>
        <w:pStyle w:val="a3"/>
        <w:numPr>
          <w:ilvl w:val="0"/>
          <w:numId w:val="8"/>
        </w:numPr>
        <w:spacing w:after="120"/>
        <w:rPr>
          <w:rFonts w:ascii="Arial" w:eastAsia="宋体" w:hAnsi="Arial"/>
        </w:rPr>
      </w:pPr>
      <w:r w:rsidRPr="00334EA9">
        <w:rPr>
          <w:rFonts w:ascii="Arial" w:eastAsia="宋体" w:hAnsi="Arial" w:hint="eastAsia"/>
        </w:rPr>
        <w:t>报</w:t>
      </w:r>
      <w:r w:rsidRPr="00334EA9">
        <w:rPr>
          <w:rFonts w:ascii="Arial" w:eastAsia="宋体" w:hAnsi="Arial"/>
        </w:rPr>
        <w:t>警信息</w:t>
      </w:r>
      <w:r w:rsidRPr="00334EA9">
        <w:rPr>
          <w:rFonts w:ascii="Arial" w:eastAsia="宋体" w:hAnsi="Arial" w:hint="eastAsia"/>
        </w:rPr>
        <w:t>应支持多种</w:t>
      </w:r>
      <w:r w:rsidRPr="00334EA9">
        <w:rPr>
          <w:rFonts w:ascii="Arial" w:eastAsia="宋体" w:hAnsi="Arial"/>
        </w:rPr>
        <w:t>查询方式：通过</w:t>
      </w:r>
      <w:r w:rsidRPr="00334EA9">
        <w:rPr>
          <w:rFonts w:ascii="Arial" w:eastAsia="宋体" w:hAnsi="Arial" w:hint="eastAsia"/>
        </w:rPr>
        <w:t>报</w:t>
      </w:r>
      <w:r w:rsidRPr="00334EA9">
        <w:rPr>
          <w:rFonts w:ascii="Arial" w:eastAsia="宋体" w:hAnsi="Arial"/>
        </w:rPr>
        <w:t>警信息查询系统可以从数据库中查阅历史报警信息；查询方式分为按类型、按时间段、按发生源、按等级等几种方式或它们的组合；</w:t>
      </w:r>
    </w:p>
    <w:p w14:paraId="10D9AAFD" w14:textId="77777777" w:rsidR="00772EBD" w:rsidRPr="00334EA9" w:rsidRDefault="00772EBD" w:rsidP="005E7F18">
      <w:pPr>
        <w:pStyle w:val="a3"/>
        <w:numPr>
          <w:ilvl w:val="0"/>
          <w:numId w:val="8"/>
        </w:numPr>
        <w:spacing w:after="120"/>
        <w:rPr>
          <w:rFonts w:ascii="Arial" w:eastAsia="宋体" w:hAnsi="Arial"/>
        </w:rPr>
      </w:pPr>
      <w:r w:rsidRPr="00334EA9">
        <w:rPr>
          <w:rFonts w:ascii="Arial" w:eastAsia="宋体" w:hAnsi="Arial" w:hint="eastAsia"/>
        </w:rPr>
        <w:t>系统软件应支持报警分级</w:t>
      </w:r>
      <w:r w:rsidRPr="00334EA9">
        <w:rPr>
          <w:rFonts w:ascii="Arial" w:eastAsia="宋体" w:hAnsi="Arial"/>
        </w:rPr>
        <w:t>，并能够</w:t>
      </w:r>
      <w:r w:rsidRPr="00334EA9">
        <w:rPr>
          <w:rFonts w:ascii="Arial" w:eastAsia="宋体" w:hAnsi="Arial" w:hint="eastAsia"/>
        </w:rPr>
        <w:t>根据不同</w:t>
      </w:r>
      <w:r w:rsidRPr="00334EA9">
        <w:rPr>
          <w:rFonts w:ascii="Arial" w:eastAsia="宋体" w:hAnsi="Arial"/>
        </w:rPr>
        <w:t>的报警级别，</w:t>
      </w:r>
      <w:r w:rsidRPr="00334EA9">
        <w:rPr>
          <w:rFonts w:ascii="Arial" w:eastAsia="宋体" w:hAnsi="Arial" w:hint="eastAsia"/>
        </w:rPr>
        <w:t>以及</w:t>
      </w:r>
      <w:r w:rsidRPr="00334EA9">
        <w:rPr>
          <w:rFonts w:ascii="Arial" w:eastAsia="宋体" w:hAnsi="Arial"/>
        </w:rPr>
        <w:t>报警的不同状态，使用清晰的颜色区别显示</w:t>
      </w:r>
      <w:r w:rsidRPr="00334EA9">
        <w:rPr>
          <w:rFonts w:ascii="Arial" w:eastAsia="宋体" w:hAnsi="Arial" w:hint="eastAsia"/>
        </w:rPr>
        <w:t>不同</w:t>
      </w:r>
      <w:r w:rsidRPr="00334EA9">
        <w:rPr>
          <w:rFonts w:ascii="Arial" w:eastAsia="宋体" w:hAnsi="Arial"/>
        </w:rPr>
        <w:t>的报警状态</w:t>
      </w:r>
      <w:r w:rsidRPr="00334EA9">
        <w:rPr>
          <w:rFonts w:ascii="Arial" w:eastAsia="宋体" w:hAnsi="Arial" w:hint="eastAsia"/>
        </w:rPr>
        <w:t>，</w:t>
      </w:r>
      <w:r w:rsidRPr="00334EA9">
        <w:rPr>
          <w:rFonts w:ascii="Arial" w:eastAsia="宋体" w:hAnsi="Arial"/>
        </w:rPr>
        <w:t>相关</w:t>
      </w:r>
      <w:r w:rsidRPr="00334EA9">
        <w:rPr>
          <w:rFonts w:ascii="Arial" w:eastAsia="宋体" w:hAnsi="Arial" w:hint="eastAsia"/>
        </w:rPr>
        <w:t>的</w:t>
      </w:r>
      <w:r w:rsidRPr="00334EA9">
        <w:rPr>
          <w:rFonts w:ascii="Arial" w:eastAsia="宋体" w:hAnsi="Arial"/>
        </w:rPr>
        <w:t>颜色需能够由用户自行设定</w:t>
      </w:r>
      <w:r w:rsidRPr="00334EA9">
        <w:rPr>
          <w:rFonts w:ascii="Arial" w:eastAsia="宋体" w:hAnsi="Arial" w:hint="eastAsia"/>
        </w:rPr>
        <w:t>。</w:t>
      </w:r>
      <w:r w:rsidRPr="00334EA9">
        <w:rPr>
          <w:rFonts w:ascii="Arial" w:eastAsia="宋体" w:hAnsi="Arial"/>
        </w:rPr>
        <w:t xml:space="preserve"> </w:t>
      </w:r>
    </w:p>
    <w:p w14:paraId="098156EC" w14:textId="77777777" w:rsidR="00772EBD" w:rsidRPr="00334EA9" w:rsidRDefault="00772EBD" w:rsidP="005E7F18">
      <w:pPr>
        <w:pStyle w:val="a3"/>
        <w:numPr>
          <w:ilvl w:val="0"/>
          <w:numId w:val="8"/>
        </w:numPr>
        <w:spacing w:after="120"/>
        <w:rPr>
          <w:rFonts w:ascii="Arial" w:eastAsia="宋体" w:hAnsi="Arial"/>
        </w:rPr>
      </w:pPr>
      <w:r w:rsidRPr="00334EA9">
        <w:rPr>
          <w:rFonts w:ascii="Arial" w:eastAsia="宋体" w:hAnsi="Arial" w:hint="eastAsia"/>
        </w:rPr>
        <w:t>系统应提供专用的报警提示窗口，与系统界面有机融合，提供紧急报警的优先显示界面；</w:t>
      </w:r>
      <w:r w:rsidRPr="00334EA9">
        <w:rPr>
          <w:rFonts w:ascii="Arial" w:eastAsia="宋体" w:hAnsi="Arial"/>
        </w:rPr>
        <w:t xml:space="preserve"> </w:t>
      </w:r>
    </w:p>
    <w:p w14:paraId="41F05940" w14:textId="77777777" w:rsidR="00772EBD" w:rsidRPr="00334EA9" w:rsidRDefault="00772EBD" w:rsidP="005E7F18">
      <w:pPr>
        <w:pStyle w:val="a3"/>
        <w:numPr>
          <w:ilvl w:val="0"/>
          <w:numId w:val="8"/>
        </w:numPr>
        <w:spacing w:after="120"/>
        <w:rPr>
          <w:rFonts w:ascii="Arial" w:eastAsia="宋体" w:hAnsi="Arial"/>
        </w:rPr>
      </w:pPr>
      <w:r w:rsidRPr="00334EA9">
        <w:rPr>
          <w:rFonts w:ascii="Arial" w:eastAsia="宋体" w:hAnsi="Arial" w:hint="eastAsia"/>
        </w:rPr>
        <w:t>系统报警应具备较高的时效性和处理性能：</w:t>
      </w:r>
    </w:p>
    <w:p w14:paraId="3C9CCAF6" w14:textId="77777777" w:rsidR="00772EBD" w:rsidRPr="00334EA9" w:rsidRDefault="00772EBD" w:rsidP="005E7F18">
      <w:pPr>
        <w:pStyle w:val="a3"/>
        <w:numPr>
          <w:ilvl w:val="0"/>
          <w:numId w:val="9"/>
        </w:numPr>
        <w:spacing w:after="120"/>
        <w:rPr>
          <w:rFonts w:ascii="Arial" w:eastAsia="宋体" w:hAnsi="Arial"/>
        </w:rPr>
      </w:pPr>
      <w:r w:rsidRPr="00334EA9">
        <w:rPr>
          <w:rFonts w:ascii="Arial" w:eastAsia="宋体" w:hAnsi="Arial" w:hint="eastAsia"/>
        </w:rPr>
        <w:t>从捕获设备中的事件到显示在软件报警查看器中的最长响应时间不超过</w:t>
      </w:r>
      <w:r w:rsidRPr="00334EA9">
        <w:rPr>
          <w:rFonts w:ascii="Arial" w:eastAsia="宋体" w:hAnsi="Arial"/>
        </w:rPr>
        <w:t>10s</w:t>
      </w:r>
      <w:r w:rsidRPr="00334EA9">
        <w:rPr>
          <w:rFonts w:ascii="Arial" w:eastAsia="宋体" w:hAnsi="Arial" w:hint="eastAsia"/>
        </w:rPr>
        <w:t>。</w:t>
      </w:r>
    </w:p>
    <w:p w14:paraId="6623099E" w14:textId="77777777" w:rsidR="00772EBD" w:rsidRPr="00334EA9" w:rsidRDefault="00772EBD" w:rsidP="005E7F18">
      <w:pPr>
        <w:pStyle w:val="a3"/>
        <w:numPr>
          <w:ilvl w:val="0"/>
          <w:numId w:val="9"/>
        </w:numPr>
        <w:spacing w:after="120"/>
        <w:rPr>
          <w:rFonts w:ascii="Arial" w:eastAsia="宋体" w:hAnsi="Arial"/>
        </w:rPr>
      </w:pPr>
      <w:r w:rsidRPr="00334EA9">
        <w:rPr>
          <w:rFonts w:ascii="Arial" w:eastAsia="宋体" w:hAnsi="Arial" w:hint="eastAsia"/>
        </w:rPr>
        <w:t>应支持直接从支持板载报警日志的设备上检索和显示带时间戳的报警。</w:t>
      </w:r>
    </w:p>
    <w:p w14:paraId="6934F2D3" w14:textId="77777777" w:rsidR="00772EBD" w:rsidRPr="00334EA9" w:rsidRDefault="00772EBD" w:rsidP="005E7F18">
      <w:pPr>
        <w:pStyle w:val="a3"/>
        <w:numPr>
          <w:ilvl w:val="0"/>
          <w:numId w:val="9"/>
        </w:numPr>
        <w:spacing w:after="120"/>
        <w:rPr>
          <w:rFonts w:ascii="Arial" w:eastAsia="宋体" w:hAnsi="Arial"/>
        </w:rPr>
      </w:pPr>
      <w:r w:rsidRPr="00334EA9">
        <w:rPr>
          <w:rFonts w:ascii="Arial" w:eastAsia="宋体" w:hAnsi="Arial" w:hint="eastAsia"/>
        </w:rPr>
        <w:t>应支持识别和展示时间戳颗粒度到</w:t>
      </w:r>
      <w:r w:rsidRPr="00334EA9">
        <w:rPr>
          <w:rFonts w:ascii="Arial" w:eastAsia="宋体" w:hAnsi="Arial"/>
        </w:rPr>
        <w:t>1ms</w:t>
      </w:r>
      <w:r w:rsidRPr="00334EA9">
        <w:rPr>
          <w:rFonts w:ascii="Arial" w:eastAsia="宋体" w:hAnsi="Arial" w:hint="eastAsia"/>
        </w:rPr>
        <w:t>级别的板载报警。</w:t>
      </w:r>
    </w:p>
    <w:p w14:paraId="2F546F3B" w14:textId="77777777" w:rsidR="00772EBD" w:rsidRPr="00334EA9" w:rsidRDefault="00772EBD" w:rsidP="005E7F18">
      <w:pPr>
        <w:pStyle w:val="a3"/>
        <w:numPr>
          <w:ilvl w:val="0"/>
          <w:numId w:val="9"/>
        </w:numPr>
        <w:spacing w:after="120"/>
        <w:rPr>
          <w:rFonts w:ascii="Arial" w:eastAsia="宋体" w:hAnsi="Arial"/>
        </w:rPr>
      </w:pPr>
      <w:r w:rsidRPr="00334EA9">
        <w:rPr>
          <w:rFonts w:ascii="Arial" w:eastAsia="宋体" w:hAnsi="Arial" w:hint="eastAsia"/>
        </w:rPr>
        <w:t>应支持识别和展示时间戳颗粒度到</w:t>
      </w:r>
      <w:r w:rsidRPr="00334EA9">
        <w:rPr>
          <w:rFonts w:ascii="Arial" w:eastAsia="宋体" w:hAnsi="Arial"/>
        </w:rPr>
        <w:t>1ms</w:t>
      </w:r>
      <w:r w:rsidRPr="00334EA9">
        <w:rPr>
          <w:rFonts w:ascii="Arial" w:eastAsia="宋体" w:hAnsi="Arial" w:hint="eastAsia"/>
        </w:rPr>
        <w:t>级别的系统报警。</w:t>
      </w:r>
    </w:p>
    <w:p w14:paraId="553BF775" w14:textId="77777777" w:rsidR="00772EBD" w:rsidRPr="00334EA9" w:rsidRDefault="00772EBD" w:rsidP="005E7F18">
      <w:pPr>
        <w:pStyle w:val="a3"/>
        <w:numPr>
          <w:ilvl w:val="0"/>
          <w:numId w:val="9"/>
        </w:numPr>
        <w:spacing w:after="120"/>
        <w:rPr>
          <w:rFonts w:ascii="Arial" w:eastAsia="宋体" w:hAnsi="Arial"/>
        </w:rPr>
      </w:pPr>
      <w:r w:rsidRPr="00334EA9">
        <w:rPr>
          <w:rFonts w:ascii="Arial" w:eastAsia="宋体" w:hAnsi="Arial" w:hint="eastAsia"/>
        </w:rPr>
        <w:t>支持多个报警类型，包括：时间戳、数字、模拟、高级、多数字、时间戳数字、时间戳模拟。</w:t>
      </w:r>
    </w:p>
    <w:p w14:paraId="78913937" w14:textId="77777777" w:rsidR="00772EBD" w:rsidRPr="00334EA9" w:rsidRDefault="00772EBD" w:rsidP="005E7F18">
      <w:pPr>
        <w:pStyle w:val="a3"/>
        <w:numPr>
          <w:ilvl w:val="0"/>
          <w:numId w:val="8"/>
        </w:numPr>
        <w:spacing w:after="120"/>
        <w:rPr>
          <w:rFonts w:ascii="Arial" w:eastAsia="宋体" w:hAnsi="Arial"/>
        </w:rPr>
      </w:pPr>
      <w:r w:rsidRPr="00334EA9">
        <w:rPr>
          <w:rFonts w:ascii="Arial" w:eastAsia="宋体" w:hAnsi="Arial" w:hint="eastAsia"/>
        </w:rPr>
        <w:t>系统软件应支持报警通知组件，该组件应基于平台本身的高可用性、热备份冗余故障切换实现，而不需独立设置冗余机制。</w:t>
      </w:r>
    </w:p>
    <w:p w14:paraId="764CDA87" w14:textId="77777777" w:rsidR="00772EBD" w:rsidRPr="00334EA9" w:rsidRDefault="00772EBD" w:rsidP="005E7F18">
      <w:pPr>
        <w:pStyle w:val="a3"/>
        <w:numPr>
          <w:ilvl w:val="0"/>
          <w:numId w:val="8"/>
        </w:numPr>
        <w:spacing w:after="120"/>
        <w:rPr>
          <w:rFonts w:ascii="Arial" w:eastAsia="宋体" w:hAnsi="Arial"/>
        </w:rPr>
      </w:pPr>
      <w:r w:rsidRPr="00334EA9">
        <w:rPr>
          <w:rFonts w:ascii="Arial" w:eastAsia="宋体" w:hAnsi="Arial" w:hint="eastAsia"/>
        </w:rPr>
        <w:t>系统软件应提供基于</w:t>
      </w:r>
      <w:r w:rsidRPr="00334EA9">
        <w:rPr>
          <w:rFonts w:ascii="Arial" w:eastAsia="宋体" w:hAnsi="Arial"/>
        </w:rPr>
        <w:t>Web</w:t>
      </w:r>
      <w:r w:rsidRPr="00334EA9">
        <w:rPr>
          <w:rFonts w:ascii="Arial" w:eastAsia="宋体" w:hAnsi="Arial" w:hint="eastAsia"/>
        </w:rPr>
        <w:t>的电力事件分析应用模块，功能包括：</w:t>
      </w:r>
      <w:r w:rsidRPr="00334EA9">
        <w:rPr>
          <w:rFonts w:ascii="Arial" w:eastAsia="宋体" w:hAnsi="Arial"/>
        </w:rPr>
        <w:t xml:space="preserve"> </w:t>
      </w:r>
    </w:p>
    <w:p w14:paraId="7D686E71" w14:textId="77777777" w:rsidR="00772EBD" w:rsidRPr="00334EA9" w:rsidRDefault="00772EBD" w:rsidP="005E7F18">
      <w:pPr>
        <w:pStyle w:val="a3"/>
        <w:numPr>
          <w:ilvl w:val="0"/>
          <w:numId w:val="10"/>
        </w:numPr>
        <w:spacing w:after="120"/>
        <w:rPr>
          <w:rFonts w:ascii="Arial" w:eastAsia="宋体" w:hAnsi="Arial"/>
        </w:rPr>
      </w:pPr>
      <w:r w:rsidRPr="00334EA9">
        <w:rPr>
          <w:rFonts w:ascii="Arial" w:eastAsia="宋体" w:hAnsi="Arial" w:hint="eastAsia"/>
        </w:rPr>
        <w:t>系统支持将多个事件自动智能归类为报警，将源于多个设备的多个报警归类为“事故”，以简化多个级联事件的分析。</w:t>
      </w:r>
    </w:p>
    <w:p w14:paraId="06E4548A" w14:textId="77777777" w:rsidR="00772EBD" w:rsidRPr="00334EA9" w:rsidRDefault="00772EBD" w:rsidP="005E7F18">
      <w:pPr>
        <w:pStyle w:val="a3"/>
        <w:numPr>
          <w:ilvl w:val="0"/>
          <w:numId w:val="10"/>
        </w:numPr>
        <w:spacing w:after="120"/>
        <w:rPr>
          <w:rFonts w:ascii="Arial" w:eastAsia="宋体" w:hAnsi="Arial"/>
        </w:rPr>
      </w:pPr>
      <w:r w:rsidRPr="00334EA9">
        <w:rPr>
          <w:rFonts w:ascii="Arial" w:eastAsia="宋体" w:hAnsi="Arial" w:hint="eastAsia"/>
        </w:rPr>
        <w:lastRenderedPageBreak/>
        <w:t>事件、报警和事故的预定义视图具有直观的导航功能，易于使用，可根据优先级、状态、来源和类别配置过滤器。</w:t>
      </w:r>
    </w:p>
    <w:p w14:paraId="008BE2D7" w14:textId="77777777" w:rsidR="00772EBD" w:rsidRPr="00334EA9" w:rsidRDefault="00772EBD" w:rsidP="005E7F18">
      <w:pPr>
        <w:pStyle w:val="a3"/>
        <w:numPr>
          <w:ilvl w:val="0"/>
          <w:numId w:val="10"/>
        </w:numPr>
        <w:spacing w:after="120"/>
        <w:rPr>
          <w:rFonts w:ascii="Arial" w:eastAsia="宋体" w:hAnsi="Arial"/>
        </w:rPr>
      </w:pPr>
      <w:r w:rsidRPr="00334EA9">
        <w:rPr>
          <w:rFonts w:ascii="Arial" w:eastAsia="宋体" w:hAnsi="Arial" w:hint="eastAsia"/>
        </w:rPr>
        <w:t>支持弹出窗口，详细展示报警或事故发生的地点、内容和时间以及与报警或事故关联的所有波形的缩略图摘要视图。</w:t>
      </w:r>
    </w:p>
    <w:p w14:paraId="7766B267" w14:textId="77777777" w:rsidR="00772EBD" w:rsidRPr="00334EA9" w:rsidRDefault="00772EBD" w:rsidP="005E7F18">
      <w:pPr>
        <w:pStyle w:val="a3"/>
        <w:numPr>
          <w:ilvl w:val="0"/>
          <w:numId w:val="10"/>
        </w:numPr>
        <w:spacing w:after="120"/>
        <w:rPr>
          <w:rFonts w:ascii="Arial" w:eastAsia="宋体" w:hAnsi="Arial"/>
        </w:rPr>
      </w:pPr>
      <w:r w:rsidRPr="00334EA9">
        <w:rPr>
          <w:rFonts w:ascii="Arial" w:eastAsia="宋体" w:hAnsi="Arial" w:hint="eastAsia"/>
        </w:rPr>
        <w:t>支持电力事件造成的负载损失的影响百分比功能，支持按照系统影响排定报警优先次序。</w:t>
      </w:r>
    </w:p>
    <w:p w14:paraId="39D70BA6" w14:textId="77777777" w:rsidR="00772EBD" w:rsidRPr="00334EA9" w:rsidRDefault="00772EBD" w:rsidP="005E7F18">
      <w:pPr>
        <w:pStyle w:val="a3"/>
        <w:numPr>
          <w:ilvl w:val="0"/>
          <w:numId w:val="8"/>
        </w:numPr>
        <w:spacing w:after="120"/>
        <w:rPr>
          <w:rFonts w:ascii="Arial" w:eastAsia="宋体" w:hAnsi="Arial"/>
        </w:rPr>
      </w:pPr>
      <w:r w:rsidRPr="00334EA9">
        <w:rPr>
          <w:rFonts w:ascii="Arial" w:eastAsia="宋体" w:hAnsi="Arial" w:hint="eastAsia"/>
        </w:rPr>
        <w:t>系统软件应提供配电网中构成“事故”的报警和事件的按照时间轴进行图形化展示和分析。该时间轴视图应支持：</w:t>
      </w:r>
    </w:p>
    <w:p w14:paraId="09E6A2AB" w14:textId="77777777" w:rsidR="00772EBD" w:rsidRPr="00334EA9" w:rsidRDefault="00772EBD" w:rsidP="005E7F18">
      <w:pPr>
        <w:pStyle w:val="a3"/>
        <w:numPr>
          <w:ilvl w:val="0"/>
          <w:numId w:val="11"/>
        </w:numPr>
        <w:spacing w:after="120"/>
        <w:rPr>
          <w:rFonts w:ascii="Arial" w:eastAsia="宋体" w:hAnsi="Arial"/>
        </w:rPr>
      </w:pPr>
      <w:r w:rsidRPr="00334EA9">
        <w:rPr>
          <w:rFonts w:ascii="Arial" w:eastAsia="宋体" w:hAnsi="Arial" w:hint="eastAsia"/>
        </w:rPr>
        <w:t>按时间顺序显示报警</w:t>
      </w:r>
      <w:r w:rsidRPr="00334EA9">
        <w:rPr>
          <w:rFonts w:ascii="Arial" w:eastAsia="宋体" w:hAnsi="Arial"/>
        </w:rPr>
        <w:t>/</w:t>
      </w:r>
      <w:r w:rsidRPr="00334EA9">
        <w:rPr>
          <w:rFonts w:ascii="Arial" w:eastAsia="宋体" w:hAnsi="Arial" w:hint="eastAsia"/>
        </w:rPr>
        <w:t>事件列表，以便分析事件的顺序。</w:t>
      </w:r>
    </w:p>
    <w:p w14:paraId="6FFB38E9" w14:textId="77777777" w:rsidR="00772EBD" w:rsidRPr="00334EA9" w:rsidRDefault="00772EBD" w:rsidP="005E7F18">
      <w:pPr>
        <w:pStyle w:val="a3"/>
        <w:numPr>
          <w:ilvl w:val="0"/>
          <w:numId w:val="11"/>
        </w:numPr>
        <w:spacing w:after="120"/>
        <w:rPr>
          <w:rFonts w:ascii="Arial" w:eastAsia="宋体" w:hAnsi="Arial"/>
        </w:rPr>
      </w:pPr>
      <w:r w:rsidRPr="00334EA9">
        <w:rPr>
          <w:rFonts w:ascii="Arial" w:eastAsia="宋体" w:hAnsi="Arial" w:hint="eastAsia"/>
        </w:rPr>
        <w:t>用不同颜色的图标来清晰指示报警</w:t>
      </w:r>
      <w:r w:rsidRPr="00334EA9">
        <w:rPr>
          <w:rFonts w:ascii="Arial" w:eastAsia="宋体" w:hAnsi="Arial"/>
        </w:rPr>
        <w:t>/</w:t>
      </w:r>
      <w:r w:rsidRPr="00334EA9">
        <w:rPr>
          <w:rFonts w:ascii="Arial" w:eastAsia="宋体" w:hAnsi="Arial" w:hint="eastAsia"/>
        </w:rPr>
        <w:t>事件的开始和结束。</w:t>
      </w:r>
    </w:p>
    <w:p w14:paraId="13C324BB" w14:textId="77777777" w:rsidR="00772EBD" w:rsidRPr="00334EA9" w:rsidRDefault="00772EBD" w:rsidP="005E7F18">
      <w:pPr>
        <w:pStyle w:val="a3"/>
        <w:numPr>
          <w:ilvl w:val="0"/>
          <w:numId w:val="11"/>
        </w:numPr>
        <w:spacing w:after="120"/>
        <w:rPr>
          <w:rFonts w:ascii="Arial" w:eastAsia="宋体" w:hAnsi="Arial"/>
        </w:rPr>
      </w:pPr>
      <w:r w:rsidRPr="00334EA9">
        <w:rPr>
          <w:rFonts w:ascii="Arial" w:eastAsia="宋体" w:hAnsi="Arial" w:hint="eastAsia"/>
        </w:rPr>
        <w:t>能够标识是否存在与该事故关联的捕获波形。</w:t>
      </w:r>
    </w:p>
    <w:p w14:paraId="4064C491" w14:textId="77777777" w:rsidR="00772EBD" w:rsidRPr="00334EA9" w:rsidRDefault="00772EBD" w:rsidP="005E7F18">
      <w:pPr>
        <w:pStyle w:val="a3"/>
        <w:numPr>
          <w:ilvl w:val="0"/>
          <w:numId w:val="11"/>
        </w:numPr>
        <w:spacing w:after="120"/>
        <w:rPr>
          <w:rFonts w:ascii="Arial" w:eastAsia="宋体" w:hAnsi="Arial"/>
        </w:rPr>
      </w:pPr>
      <w:r w:rsidRPr="00334EA9">
        <w:rPr>
          <w:rFonts w:ascii="Arial" w:eastAsia="宋体" w:hAnsi="Arial" w:hint="eastAsia"/>
        </w:rPr>
        <w:t>拥有可配置的分析窗口，支持通过不同颜色的时间滑块来指示时间轴中报警密集的区域。</w:t>
      </w:r>
    </w:p>
    <w:p w14:paraId="74D5D613" w14:textId="77777777" w:rsidR="00772EBD" w:rsidRPr="00334EA9" w:rsidRDefault="00772EBD" w:rsidP="005E7F18">
      <w:pPr>
        <w:pStyle w:val="a3"/>
        <w:numPr>
          <w:ilvl w:val="0"/>
          <w:numId w:val="8"/>
        </w:numPr>
        <w:spacing w:after="120"/>
        <w:rPr>
          <w:rFonts w:ascii="Arial" w:eastAsia="宋体" w:hAnsi="Arial"/>
        </w:rPr>
      </w:pPr>
      <w:r w:rsidRPr="00334EA9">
        <w:rPr>
          <w:rFonts w:ascii="Arial" w:eastAsia="宋体" w:hAnsi="Arial" w:hint="eastAsia"/>
        </w:rPr>
        <w:t>系统软件应包括基于</w:t>
      </w:r>
      <w:r w:rsidRPr="00334EA9">
        <w:rPr>
          <w:rFonts w:ascii="Arial" w:eastAsia="宋体" w:hAnsi="Arial" w:hint="eastAsia"/>
        </w:rPr>
        <w:t>Web</w:t>
      </w:r>
      <w:r w:rsidRPr="00334EA9">
        <w:rPr>
          <w:rFonts w:ascii="Arial" w:eastAsia="宋体" w:hAnsi="Arial" w:hint="eastAsia"/>
        </w:rPr>
        <w:t>的智能波形分析界面，并具有以下功能：</w:t>
      </w:r>
      <w:r w:rsidRPr="00334EA9">
        <w:rPr>
          <w:rFonts w:ascii="Arial" w:eastAsia="宋体" w:hAnsi="Arial"/>
        </w:rPr>
        <w:t xml:space="preserve"> </w:t>
      </w:r>
    </w:p>
    <w:p w14:paraId="4A828A37" w14:textId="77777777" w:rsidR="00772EBD" w:rsidRPr="00334EA9" w:rsidRDefault="00772EBD" w:rsidP="005E7F18">
      <w:pPr>
        <w:pStyle w:val="a3"/>
        <w:numPr>
          <w:ilvl w:val="0"/>
          <w:numId w:val="12"/>
        </w:numPr>
        <w:spacing w:after="120"/>
        <w:rPr>
          <w:rFonts w:ascii="Arial" w:eastAsia="宋体" w:hAnsi="Arial"/>
        </w:rPr>
      </w:pPr>
      <w:r w:rsidRPr="00334EA9">
        <w:rPr>
          <w:rFonts w:ascii="Arial" w:eastAsia="宋体" w:hAnsi="Arial" w:hint="eastAsia"/>
        </w:rPr>
        <w:t>打开</w:t>
      </w:r>
      <w:r w:rsidRPr="00334EA9">
        <w:rPr>
          <w:rFonts w:ascii="Arial" w:eastAsia="宋体" w:hAnsi="Arial"/>
        </w:rPr>
        <w:t>/</w:t>
      </w:r>
      <w:r w:rsidRPr="00334EA9">
        <w:rPr>
          <w:rFonts w:ascii="Arial" w:eastAsia="宋体" w:hAnsi="Arial" w:hint="eastAsia"/>
        </w:rPr>
        <w:t>关闭电压</w:t>
      </w:r>
      <w:r w:rsidRPr="00334EA9">
        <w:rPr>
          <w:rFonts w:ascii="Arial" w:eastAsia="宋体" w:hAnsi="Arial"/>
        </w:rPr>
        <w:t>/</w:t>
      </w:r>
      <w:r w:rsidRPr="00334EA9">
        <w:rPr>
          <w:rFonts w:ascii="Arial" w:eastAsia="宋体" w:hAnsi="Arial" w:hint="eastAsia"/>
        </w:rPr>
        <w:t>电流通道。</w:t>
      </w:r>
    </w:p>
    <w:p w14:paraId="0CFD4ECE" w14:textId="77777777" w:rsidR="00772EBD" w:rsidRPr="00334EA9" w:rsidRDefault="00772EBD" w:rsidP="005E7F18">
      <w:pPr>
        <w:pStyle w:val="a3"/>
        <w:numPr>
          <w:ilvl w:val="0"/>
          <w:numId w:val="12"/>
        </w:numPr>
        <w:spacing w:after="120"/>
        <w:rPr>
          <w:rFonts w:ascii="Arial" w:eastAsia="宋体" w:hAnsi="Arial"/>
        </w:rPr>
      </w:pPr>
      <w:r w:rsidRPr="00334EA9">
        <w:rPr>
          <w:rFonts w:ascii="Arial" w:eastAsia="宋体" w:hAnsi="Arial"/>
        </w:rPr>
        <w:t>RMS</w:t>
      </w:r>
      <w:r w:rsidRPr="00334EA9">
        <w:rPr>
          <w:rFonts w:ascii="Arial" w:eastAsia="宋体" w:hAnsi="Arial" w:hint="eastAsia"/>
        </w:rPr>
        <w:t>计算、缩放、平移、导出到</w:t>
      </w:r>
      <w:r w:rsidRPr="00334EA9">
        <w:rPr>
          <w:rFonts w:ascii="Arial" w:eastAsia="宋体" w:hAnsi="Arial"/>
        </w:rPr>
        <w:t>CSV</w:t>
      </w:r>
      <w:r w:rsidRPr="00334EA9">
        <w:rPr>
          <w:rFonts w:ascii="Arial" w:eastAsia="宋体" w:hAnsi="Arial" w:hint="eastAsia"/>
        </w:rPr>
        <w:t>。</w:t>
      </w:r>
    </w:p>
    <w:p w14:paraId="6CC4DABF" w14:textId="77777777" w:rsidR="00772EBD" w:rsidRPr="00334EA9" w:rsidRDefault="00772EBD" w:rsidP="005E7F18">
      <w:pPr>
        <w:pStyle w:val="a3"/>
        <w:numPr>
          <w:ilvl w:val="0"/>
          <w:numId w:val="12"/>
        </w:numPr>
        <w:spacing w:after="120"/>
        <w:rPr>
          <w:rFonts w:ascii="Arial" w:eastAsia="宋体" w:hAnsi="Arial"/>
        </w:rPr>
      </w:pPr>
      <w:r w:rsidRPr="00334EA9">
        <w:rPr>
          <w:rFonts w:ascii="Arial" w:eastAsia="宋体" w:hAnsi="Arial" w:hint="eastAsia"/>
        </w:rPr>
        <w:t>交互式电压、电流相位图和谐波图。</w:t>
      </w:r>
      <w:r w:rsidRPr="00334EA9">
        <w:rPr>
          <w:rFonts w:ascii="Arial" w:eastAsia="宋体" w:hAnsi="Arial"/>
        </w:rPr>
        <w:t xml:space="preserve"> </w:t>
      </w:r>
    </w:p>
    <w:p w14:paraId="5708CE24" w14:textId="77777777" w:rsidR="00772EBD" w:rsidRPr="00334EA9" w:rsidRDefault="00772EBD" w:rsidP="005E7F18">
      <w:pPr>
        <w:pStyle w:val="a3"/>
        <w:numPr>
          <w:ilvl w:val="0"/>
          <w:numId w:val="12"/>
        </w:numPr>
        <w:spacing w:after="120"/>
        <w:rPr>
          <w:rFonts w:ascii="Arial" w:eastAsia="宋体" w:hAnsi="Arial"/>
        </w:rPr>
      </w:pPr>
      <w:r w:rsidRPr="00334EA9">
        <w:rPr>
          <w:rFonts w:ascii="Arial" w:eastAsia="宋体" w:hAnsi="Arial" w:hint="eastAsia"/>
        </w:rPr>
        <w:t>允许通过用户交互操作对多个波形进行比较。</w:t>
      </w:r>
    </w:p>
    <w:p w14:paraId="07D9258E" w14:textId="77777777" w:rsidR="00772EBD" w:rsidRPr="00334EA9" w:rsidRDefault="00772EBD" w:rsidP="005E7F18">
      <w:pPr>
        <w:pStyle w:val="a3"/>
        <w:numPr>
          <w:ilvl w:val="0"/>
          <w:numId w:val="12"/>
        </w:numPr>
        <w:spacing w:after="120"/>
        <w:rPr>
          <w:rFonts w:ascii="Arial" w:eastAsia="宋体" w:hAnsi="Arial"/>
        </w:rPr>
      </w:pPr>
      <w:r w:rsidRPr="00334EA9">
        <w:rPr>
          <w:rFonts w:ascii="Arial" w:eastAsia="宋体" w:hAnsi="Arial" w:hint="eastAsia"/>
        </w:rPr>
        <w:t>支持</w:t>
      </w:r>
      <w:r w:rsidRPr="00334EA9">
        <w:rPr>
          <w:rFonts w:ascii="Arial" w:eastAsia="宋体" w:hAnsi="Arial"/>
        </w:rPr>
        <w:t>COMTRADE</w:t>
      </w:r>
      <w:r w:rsidRPr="00334EA9">
        <w:rPr>
          <w:rFonts w:ascii="Arial" w:eastAsia="宋体" w:hAnsi="Arial" w:hint="eastAsia"/>
        </w:rPr>
        <w:t>格式的波形（</w:t>
      </w:r>
      <w:r w:rsidRPr="00334EA9">
        <w:rPr>
          <w:rFonts w:ascii="Arial" w:eastAsia="宋体" w:hAnsi="Arial"/>
        </w:rPr>
        <w:t>IEEE</w:t>
      </w:r>
      <w:r w:rsidRPr="00334EA9">
        <w:rPr>
          <w:rFonts w:ascii="Arial" w:eastAsia="宋体" w:hAnsi="Arial" w:hint="eastAsia"/>
        </w:rPr>
        <w:t>标准</w:t>
      </w:r>
      <w:r w:rsidRPr="00334EA9">
        <w:rPr>
          <w:rFonts w:ascii="Arial" w:eastAsia="宋体" w:hAnsi="Arial"/>
        </w:rPr>
        <w:t>C37.111-1999</w:t>
      </w:r>
      <w:r w:rsidRPr="00334EA9">
        <w:rPr>
          <w:rFonts w:ascii="Arial" w:eastAsia="宋体" w:hAnsi="Arial" w:hint="eastAsia"/>
        </w:rPr>
        <w:t>和</w:t>
      </w:r>
      <w:r w:rsidRPr="00334EA9">
        <w:rPr>
          <w:rFonts w:ascii="Arial" w:eastAsia="宋体" w:hAnsi="Arial"/>
        </w:rPr>
        <w:t>C37.111-2013</w:t>
      </w:r>
      <w:r w:rsidRPr="00334EA9">
        <w:rPr>
          <w:rFonts w:ascii="Arial" w:eastAsia="宋体" w:hAnsi="Arial" w:hint="eastAsia"/>
        </w:rPr>
        <w:t>）</w:t>
      </w:r>
    </w:p>
    <w:p w14:paraId="30827055" w14:textId="77777777" w:rsidR="00772EBD" w:rsidRPr="00334EA9" w:rsidRDefault="00772EBD" w:rsidP="005E7F18">
      <w:pPr>
        <w:pStyle w:val="a3"/>
        <w:numPr>
          <w:ilvl w:val="0"/>
          <w:numId w:val="8"/>
        </w:numPr>
        <w:spacing w:after="120"/>
        <w:rPr>
          <w:rFonts w:ascii="Arial" w:eastAsia="宋体" w:hAnsi="Arial"/>
        </w:rPr>
      </w:pPr>
      <w:r w:rsidRPr="00334EA9">
        <w:rPr>
          <w:rFonts w:ascii="Arial" w:eastAsia="宋体" w:hAnsi="Arial" w:hint="eastAsia"/>
        </w:rPr>
        <w:t>系统软件应提供报警通知组件，以显示未确认的报警总数，以及高、中、低优先级的分类，并应允许一键导航到报警查看器。</w:t>
      </w:r>
    </w:p>
    <w:p w14:paraId="7675CF12" w14:textId="6DF70E84" w:rsidR="00047A73" w:rsidRPr="00334EA9" w:rsidRDefault="00772EBD" w:rsidP="00334EA9">
      <w:pPr>
        <w:pStyle w:val="a3"/>
        <w:numPr>
          <w:ilvl w:val="0"/>
          <w:numId w:val="8"/>
        </w:numPr>
        <w:spacing w:after="120"/>
        <w:rPr>
          <w:rFonts w:ascii="Arial" w:eastAsia="宋体" w:hAnsi="Arial"/>
        </w:rPr>
      </w:pPr>
      <w:r w:rsidRPr="00334EA9">
        <w:rPr>
          <w:rFonts w:ascii="Arial" w:eastAsia="宋体" w:hAnsi="Arial" w:hint="eastAsia"/>
        </w:rPr>
        <w:t>系统软件应自动对捕获的波形进行分析，并在可能的情况下向操作员提供电能质量事件可能原因的自然语言描述。</w:t>
      </w:r>
    </w:p>
    <w:sectPr w:rsidR="00047A73" w:rsidRPr="00334EA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7CF81" w14:textId="77777777" w:rsidR="00987CFB" w:rsidRDefault="00987CFB" w:rsidP="00E0369E">
      <w:pPr>
        <w:spacing w:after="0" w:line="240" w:lineRule="auto"/>
      </w:pPr>
      <w:r>
        <w:separator/>
      </w:r>
    </w:p>
  </w:endnote>
  <w:endnote w:type="continuationSeparator" w:id="0">
    <w:p w14:paraId="6A920B38" w14:textId="77777777" w:rsidR="00987CFB" w:rsidRDefault="00987CFB" w:rsidP="00E03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1B8931" w14:textId="77777777" w:rsidR="00987CFB" w:rsidRDefault="00987CFB" w:rsidP="00E0369E">
      <w:pPr>
        <w:spacing w:after="0" w:line="240" w:lineRule="auto"/>
      </w:pPr>
      <w:r>
        <w:separator/>
      </w:r>
    </w:p>
  </w:footnote>
  <w:footnote w:type="continuationSeparator" w:id="0">
    <w:p w14:paraId="176FCAAF" w14:textId="77777777" w:rsidR="00987CFB" w:rsidRDefault="00987CFB" w:rsidP="00E036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E99CBB04"/>
    <w:lvl w:ilvl="0">
      <w:start w:val="1"/>
      <w:numFmt w:val="decimal"/>
      <w:pStyle w:val="CSIPART"/>
      <w:suff w:val="space"/>
      <w:lvlText w:val="PART %1"/>
      <w:lvlJc w:val="left"/>
      <w:pPr>
        <w:ind w:left="0" w:firstLine="0"/>
      </w:pPr>
      <w:rPr>
        <w:rFonts w:hint="default"/>
      </w:rPr>
    </w:lvl>
    <w:lvl w:ilvl="1">
      <w:start w:val="1"/>
      <w:numFmt w:val="decimal"/>
      <w:pStyle w:val="CSIArticle"/>
      <w:lvlText w:val="%2."/>
      <w:lvlJc w:val="left"/>
      <w:pPr>
        <w:tabs>
          <w:tab w:val="num" w:pos="576"/>
        </w:tabs>
        <w:ind w:left="576" w:hanging="576"/>
      </w:pPr>
      <w:rPr>
        <w:rFonts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pStyle w:val="CSIParagraph"/>
      <w:lvlText w:val="%3."/>
      <w:lvlJc w:val="left"/>
      <w:pPr>
        <w:tabs>
          <w:tab w:val="num" w:pos="1062"/>
        </w:tabs>
        <w:ind w:left="1062" w:hanging="432"/>
      </w:pPr>
      <w:rPr>
        <w:rFonts w:hint="default"/>
      </w:rPr>
    </w:lvl>
    <w:lvl w:ilvl="3">
      <w:start w:val="1"/>
      <w:numFmt w:val="decimal"/>
      <w:pStyle w:val="CSISubparagraph1"/>
      <w:lvlText w:val="%4."/>
      <w:lvlJc w:val="left"/>
      <w:pPr>
        <w:tabs>
          <w:tab w:val="num" w:pos="1440"/>
        </w:tabs>
        <w:ind w:left="1440"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CSISubparagraph1a"/>
      <w:lvlText w:val="%5."/>
      <w:lvlJc w:val="left"/>
      <w:pPr>
        <w:tabs>
          <w:tab w:val="num" w:pos="1872"/>
        </w:tabs>
        <w:ind w:left="1872" w:hanging="432"/>
      </w:pPr>
      <w:rPr>
        <w:rFonts w:hint="default"/>
      </w:rPr>
    </w:lvl>
    <w:lvl w:ilvl="5">
      <w:start w:val="1"/>
      <w:numFmt w:val="decimal"/>
      <w:pStyle w:val="CSISubparagraph1a1"/>
      <w:lvlText w:val="%6)"/>
      <w:lvlJc w:val="left"/>
      <w:pPr>
        <w:tabs>
          <w:tab w:val="num" w:pos="2304"/>
        </w:tabs>
        <w:ind w:left="2304" w:hanging="432"/>
      </w:pPr>
      <w:rPr>
        <w:rFonts w:hint="default"/>
      </w:rPr>
    </w:lvl>
    <w:lvl w:ilvl="6">
      <w:start w:val="1"/>
      <w:numFmt w:val="lowerLetter"/>
      <w:pStyle w:val="CSISubparagraph1a1a"/>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 w15:restartNumberingAfterBreak="0">
    <w:nsid w:val="03C005BB"/>
    <w:multiLevelType w:val="hybridMultilevel"/>
    <w:tmpl w:val="28D27FE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3FE503D"/>
    <w:multiLevelType w:val="hybridMultilevel"/>
    <w:tmpl w:val="28D27FE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8777ED8"/>
    <w:multiLevelType w:val="hybridMultilevel"/>
    <w:tmpl w:val="28D27FE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F4D1EDC"/>
    <w:multiLevelType w:val="hybridMultilevel"/>
    <w:tmpl w:val="C038DA8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BAE0D27"/>
    <w:multiLevelType w:val="hybridMultilevel"/>
    <w:tmpl w:val="28D27FE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DA90C5A"/>
    <w:multiLevelType w:val="hybridMultilevel"/>
    <w:tmpl w:val="28D27FE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E70681D"/>
    <w:multiLevelType w:val="hybridMultilevel"/>
    <w:tmpl w:val="C038DA8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02B42CE"/>
    <w:multiLevelType w:val="hybridMultilevel"/>
    <w:tmpl w:val="28D27FE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4504DD2"/>
    <w:multiLevelType w:val="hybridMultilevel"/>
    <w:tmpl w:val="DEF893F4"/>
    <w:lvl w:ilvl="0" w:tplc="5E7639C8">
      <w:start w:val="1"/>
      <w:numFmt w:val="decimal"/>
      <w:pStyle w:val="Part"/>
      <w:lvlText w:val="（%1）"/>
      <w:lvlJc w:val="left"/>
      <w:pPr>
        <w:ind w:left="1560" w:hanging="720"/>
      </w:pPr>
      <w:rPr>
        <w:rFonts w:hint="default"/>
        <w:b w:val="0"/>
        <w:color w:val="000000"/>
      </w:rPr>
    </w:lvl>
    <w:lvl w:ilvl="1" w:tplc="677A533C">
      <w:start w:val="2"/>
      <w:numFmt w:val="bullet"/>
      <w:lvlText w:val="★"/>
      <w:lvlJc w:val="left"/>
      <w:pPr>
        <w:ind w:left="1620" w:hanging="360"/>
      </w:pPr>
      <w:rPr>
        <w:rFonts w:ascii="宋体" w:eastAsia="宋体" w:hAnsi="宋体" w:cs="Times New Roman" w:hint="eastAsia"/>
      </w:rPr>
    </w:lvl>
    <w:lvl w:ilvl="2" w:tplc="0409001B">
      <w:start w:val="1"/>
      <w:numFmt w:val="lowerRoman"/>
      <w:lvlText w:val="%3."/>
      <w:lvlJc w:val="right"/>
      <w:pPr>
        <w:ind w:left="2100" w:hanging="420"/>
      </w:pPr>
    </w:lvl>
    <w:lvl w:ilvl="3" w:tplc="0409000F">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0" w15:restartNumberingAfterBreak="0">
    <w:nsid w:val="270D55CD"/>
    <w:multiLevelType w:val="hybridMultilevel"/>
    <w:tmpl w:val="3ADA4A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90596D"/>
    <w:multiLevelType w:val="hybridMultilevel"/>
    <w:tmpl w:val="E22426B8"/>
    <w:lvl w:ilvl="0" w:tplc="04090001">
      <w:start w:val="1"/>
      <w:numFmt w:val="bullet"/>
      <w:lvlText w:val=""/>
      <w:lvlJc w:val="left"/>
      <w:pPr>
        <w:ind w:left="2520" w:hanging="360"/>
      </w:pPr>
      <w:rPr>
        <w:rFonts w:ascii="Symbol" w:hAnsi="Symbol"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289D382F"/>
    <w:multiLevelType w:val="hybridMultilevel"/>
    <w:tmpl w:val="C038DA8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F853818"/>
    <w:multiLevelType w:val="hybridMultilevel"/>
    <w:tmpl w:val="28D27FE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1E96E27"/>
    <w:multiLevelType w:val="hybridMultilevel"/>
    <w:tmpl w:val="5DC24F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9647B3"/>
    <w:multiLevelType w:val="hybridMultilevel"/>
    <w:tmpl w:val="118476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CB2F2F"/>
    <w:multiLevelType w:val="hybridMultilevel"/>
    <w:tmpl w:val="28D27FE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7F978C2"/>
    <w:multiLevelType w:val="hybridMultilevel"/>
    <w:tmpl w:val="28D27FE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CDA0525"/>
    <w:multiLevelType w:val="hybridMultilevel"/>
    <w:tmpl w:val="28D27FE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519050F4"/>
    <w:multiLevelType w:val="hybridMultilevel"/>
    <w:tmpl w:val="28D27FE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54EE7DD5"/>
    <w:multiLevelType w:val="hybridMultilevel"/>
    <w:tmpl w:val="28D27FE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581C006B"/>
    <w:multiLevelType w:val="hybridMultilevel"/>
    <w:tmpl w:val="118476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661566"/>
    <w:multiLevelType w:val="hybridMultilevel"/>
    <w:tmpl w:val="28D27FE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5ABD49C0"/>
    <w:multiLevelType w:val="hybridMultilevel"/>
    <w:tmpl w:val="28D27FE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60F26750"/>
    <w:multiLevelType w:val="hybridMultilevel"/>
    <w:tmpl w:val="28D27FE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5B17328"/>
    <w:multiLevelType w:val="hybridMultilevel"/>
    <w:tmpl w:val="28D27FE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92633F5"/>
    <w:multiLevelType w:val="hybridMultilevel"/>
    <w:tmpl w:val="C038DA8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F695A56"/>
    <w:multiLevelType w:val="hybridMultilevel"/>
    <w:tmpl w:val="EE085A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8E217E"/>
    <w:multiLevelType w:val="hybridMultilevel"/>
    <w:tmpl w:val="28D27FE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47D2A77"/>
    <w:multiLevelType w:val="hybridMultilevel"/>
    <w:tmpl w:val="C038DA8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5FE5CF7"/>
    <w:multiLevelType w:val="hybridMultilevel"/>
    <w:tmpl w:val="28D27FE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766836F5"/>
    <w:multiLevelType w:val="hybridMultilevel"/>
    <w:tmpl w:val="28D27FE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A236225"/>
    <w:multiLevelType w:val="hybridMultilevel"/>
    <w:tmpl w:val="F2C403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C535B1C"/>
    <w:multiLevelType w:val="hybridMultilevel"/>
    <w:tmpl w:val="0CCC386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409277433">
    <w:abstractNumId w:val="0"/>
  </w:num>
  <w:num w:numId="2" w16cid:durableId="666131256">
    <w:abstractNumId w:val="32"/>
  </w:num>
  <w:num w:numId="3" w16cid:durableId="1095516120">
    <w:abstractNumId w:val="9"/>
  </w:num>
  <w:num w:numId="4" w16cid:durableId="1622759126">
    <w:abstractNumId w:val="33"/>
  </w:num>
  <w:num w:numId="5" w16cid:durableId="1358389266">
    <w:abstractNumId w:val="11"/>
  </w:num>
  <w:num w:numId="6" w16cid:durableId="1950578049">
    <w:abstractNumId w:val="14"/>
  </w:num>
  <w:num w:numId="7" w16cid:durableId="1363896225">
    <w:abstractNumId w:val="29"/>
  </w:num>
  <w:num w:numId="8" w16cid:durableId="400325502">
    <w:abstractNumId w:val="10"/>
  </w:num>
  <w:num w:numId="9" w16cid:durableId="710114805">
    <w:abstractNumId w:val="4"/>
  </w:num>
  <w:num w:numId="10" w16cid:durableId="931427439">
    <w:abstractNumId w:val="12"/>
  </w:num>
  <w:num w:numId="11" w16cid:durableId="1393381262">
    <w:abstractNumId w:val="7"/>
  </w:num>
  <w:num w:numId="12" w16cid:durableId="1712877841">
    <w:abstractNumId w:val="26"/>
  </w:num>
  <w:num w:numId="13" w16cid:durableId="1278757846">
    <w:abstractNumId w:val="30"/>
  </w:num>
  <w:num w:numId="14" w16cid:durableId="1020661560">
    <w:abstractNumId w:val="27"/>
  </w:num>
  <w:num w:numId="15" w16cid:durableId="965431541">
    <w:abstractNumId w:val="28"/>
  </w:num>
  <w:num w:numId="16" w16cid:durableId="1810240890">
    <w:abstractNumId w:val="6"/>
  </w:num>
  <w:num w:numId="17" w16cid:durableId="887689479">
    <w:abstractNumId w:val="5"/>
  </w:num>
  <w:num w:numId="18" w16cid:durableId="652494124">
    <w:abstractNumId w:val="15"/>
  </w:num>
  <w:num w:numId="19" w16cid:durableId="760221760">
    <w:abstractNumId w:val="23"/>
  </w:num>
  <w:num w:numId="20" w16cid:durableId="1851875083">
    <w:abstractNumId w:val="24"/>
  </w:num>
  <w:num w:numId="21" w16cid:durableId="1058557187">
    <w:abstractNumId w:val="3"/>
  </w:num>
  <w:num w:numId="22" w16cid:durableId="2060938153">
    <w:abstractNumId w:val="19"/>
  </w:num>
  <w:num w:numId="23" w16cid:durableId="443501499">
    <w:abstractNumId w:val="17"/>
  </w:num>
  <w:num w:numId="24" w16cid:durableId="364448560">
    <w:abstractNumId w:val="13"/>
  </w:num>
  <w:num w:numId="25" w16cid:durableId="1009016954">
    <w:abstractNumId w:val="8"/>
  </w:num>
  <w:num w:numId="26" w16cid:durableId="463623613">
    <w:abstractNumId w:val="18"/>
  </w:num>
  <w:num w:numId="27" w16cid:durableId="1672637911">
    <w:abstractNumId w:val="31"/>
  </w:num>
  <w:num w:numId="28" w16cid:durableId="1172526693">
    <w:abstractNumId w:val="16"/>
  </w:num>
  <w:num w:numId="29" w16cid:durableId="707876766">
    <w:abstractNumId w:val="2"/>
  </w:num>
  <w:num w:numId="30" w16cid:durableId="1945916769">
    <w:abstractNumId w:val="21"/>
  </w:num>
  <w:num w:numId="31" w16cid:durableId="1711418873">
    <w:abstractNumId w:val="20"/>
  </w:num>
  <w:num w:numId="32" w16cid:durableId="515316793">
    <w:abstractNumId w:val="22"/>
  </w:num>
  <w:num w:numId="33" w16cid:durableId="1191068952">
    <w:abstractNumId w:val="25"/>
  </w:num>
  <w:num w:numId="34" w16cid:durableId="8687594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25377281">
    <w:abstractNumId w:val="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9C5"/>
    <w:rsid w:val="00006FF3"/>
    <w:rsid w:val="000101E7"/>
    <w:rsid w:val="00025D52"/>
    <w:rsid w:val="00034694"/>
    <w:rsid w:val="00041116"/>
    <w:rsid w:val="00047A73"/>
    <w:rsid w:val="00055556"/>
    <w:rsid w:val="00056305"/>
    <w:rsid w:val="00073FF2"/>
    <w:rsid w:val="000743C2"/>
    <w:rsid w:val="00080DFE"/>
    <w:rsid w:val="000846D2"/>
    <w:rsid w:val="00090D22"/>
    <w:rsid w:val="00093E59"/>
    <w:rsid w:val="000B0B9D"/>
    <w:rsid w:val="000C0174"/>
    <w:rsid w:val="000C36E0"/>
    <w:rsid w:val="000C79B5"/>
    <w:rsid w:val="000D4DD0"/>
    <w:rsid w:val="000E41C2"/>
    <w:rsid w:val="00101324"/>
    <w:rsid w:val="0012567F"/>
    <w:rsid w:val="00126A5E"/>
    <w:rsid w:val="00137F6F"/>
    <w:rsid w:val="001411AB"/>
    <w:rsid w:val="00141838"/>
    <w:rsid w:val="00146D33"/>
    <w:rsid w:val="00147DB9"/>
    <w:rsid w:val="00161C33"/>
    <w:rsid w:val="00174A6D"/>
    <w:rsid w:val="00181E1B"/>
    <w:rsid w:val="001823F9"/>
    <w:rsid w:val="001939C5"/>
    <w:rsid w:val="001A1376"/>
    <w:rsid w:val="001A35A4"/>
    <w:rsid w:val="001A4BD7"/>
    <w:rsid w:val="001B6474"/>
    <w:rsid w:val="001B66FD"/>
    <w:rsid w:val="001C3D15"/>
    <w:rsid w:val="001C619C"/>
    <w:rsid w:val="001D3747"/>
    <w:rsid w:val="001E0569"/>
    <w:rsid w:val="001E236B"/>
    <w:rsid w:val="001E6756"/>
    <w:rsid w:val="001F7B00"/>
    <w:rsid w:val="002120B6"/>
    <w:rsid w:val="00216948"/>
    <w:rsid w:val="0022278C"/>
    <w:rsid w:val="00223AAA"/>
    <w:rsid w:val="00240C84"/>
    <w:rsid w:val="00241B05"/>
    <w:rsid w:val="0025774A"/>
    <w:rsid w:val="00262F16"/>
    <w:rsid w:val="002705D4"/>
    <w:rsid w:val="00270C73"/>
    <w:rsid w:val="00272D36"/>
    <w:rsid w:val="002826A0"/>
    <w:rsid w:val="00284263"/>
    <w:rsid w:val="0029141D"/>
    <w:rsid w:val="002924B8"/>
    <w:rsid w:val="00297C85"/>
    <w:rsid w:val="002D2407"/>
    <w:rsid w:val="002D3E9C"/>
    <w:rsid w:val="002D5DCC"/>
    <w:rsid w:val="002D63BD"/>
    <w:rsid w:val="002E484C"/>
    <w:rsid w:val="002F79B3"/>
    <w:rsid w:val="00303237"/>
    <w:rsid w:val="00311EA9"/>
    <w:rsid w:val="003160C1"/>
    <w:rsid w:val="00326C0D"/>
    <w:rsid w:val="003331DF"/>
    <w:rsid w:val="00334EA9"/>
    <w:rsid w:val="00341D3E"/>
    <w:rsid w:val="0034518F"/>
    <w:rsid w:val="0036285F"/>
    <w:rsid w:val="003723D1"/>
    <w:rsid w:val="00374E9C"/>
    <w:rsid w:val="00394C52"/>
    <w:rsid w:val="00395968"/>
    <w:rsid w:val="00397E24"/>
    <w:rsid w:val="003A09EA"/>
    <w:rsid w:val="003A7906"/>
    <w:rsid w:val="003B3825"/>
    <w:rsid w:val="003B67B9"/>
    <w:rsid w:val="003C6F39"/>
    <w:rsid w:val="003D39AA"/>
    <w:rsid w:val="003D4ECE"/>
    <w:rsid w:val="003E5CC1"/>
    <w:rsid w:val="003F2B43"/>
    <w:rsid w:val="003F31CA"/>
    <w:rsid w:val="0040500D"/>
    <w:rsid w:val="00414E1D"/>
    <w:rsid w:val="00420BB1"/>
    <w:rsid w:val="00426770"/>
    <w:rsid w:val="0043047E"/>
    <w:rsid w:val="004371B0"/>
    <w:rsid w:val="00442BCF"/>
    <w:rsid w:val="00464854"/>
    <w:rsid w:val="00477A49"/>
    <w:rsid w:val="004A2F31"/>
    <w:rsid w:val="004A3A2E"/>
    <w:rsid w:val="004C73A2"/>
    <w:rsid w:val="004D3BA8"/>
    <w:rsid w:val="004D4341"/>
    <w:rsid w:val="004D573A"/>
    <w:rsid w:val="004D7FAD"/>
    <w:rsid w:val="004E01FF"/>
    <w:rsid w:val="004E2C9C"/>
    <w:rsid w:val="004E3632"/>
    <w:rsid w:val="004E5C76"/>
    <w:rsid w:val="004F4BC7"/>
    <w:rsid w:val="004F74EE"/>
    <w:rsid w:val="00510D8E"/>
    <w:rsid w:val="00522707"/>
    <w:rsid w:val="00524276"/>
    <w:rsid w:val="00563BBC"/>
    <w:rsid w:val="005667FB"/>
    <w:rsid w:val="00576D50"/>
    <w:rsid w:val="0058154A"/>
    <w:rsid w:val="00586471"/>
    <w:rsid w:val="005B388A"/>
    <w:rsid w:val="005B6B9A"/>
    <w:rsid w:val="005B7579"/>
    <w:rsid w:val="005C7002"/>
    <w:rsid w:val="005E0166"/>
    <w:rsid w:val="005E07A9"/>
    <w:rsid w:val="005E4134"/>
    <w:rsid w:val="005E7F18"/>
    <w:rsid w:val="005F12A5"/>
    <w:rsid w:val="006008F4"/>
    <w:rsid w:val="006152DC"/>
    <w:rsid w:val="00622816"/>
    <w:rsid w:val="0062454C"/>
    <w:rsid w:val="00627279"/>
    <w:rsid w:val="0064543D"/>
    <w:rsid w:val="00645C52"/>
    <w:rsid w:val="00646E47"/>
    <w:rsid w:val="0065750A"/>
    <w:rsid w:val="00666393"/>
    <w:rsid w:val="00676366"/>
    <w:rsid w:val="00677D3F"/>
    <w:rsid w:val="00687422"/>
    <w:rsid w:val="006A127C"/>
    <w:rsid w:val="006A5198"/>
    <w:rsid w:val="006A7DBE"/>
    <w:rsid w:val="006B2ECE"/>
    <w:rsid w:val="006C7C93"/>
    <w:rsid w:val="006D43B9"/>
    <w:rsid w:val="006F40A0"/>
    <w:rsid w:val="006F7495"/>
    <w:rsid w:val="0070644C"/>
    <w:rsid w:val="00713ACB"/>
    <w:rsid w:val="00725F44"/>
    <w:rsid w:val="00730AEC"/>
    <w:rsid w:val="00733639"/>
    <w:rsid w:val="0073432B"/>
    <w:rsid w:val="00744AF3"/>
    <w:rsid w:val="0076479A"/>
    <w:rsid w:val="00772EBD"/>
    <w:rsid w:val="00777CB7"/>
    <w:rsid w:val="007A357A"/>
    <w:rsid w:val="007A59FF"/>
    <w:rsid w:val="007B0268"/>
    <w:rsid w:val="007B42BB"/>
    <w:rsid w:val="007D06F0"/>
    <w:rsid w:val="007D6F05"/>
    <w:rsid w:val="007E235C"/>
    <w:rsid w:val="007E548B"/>
    <w:rsid w:val="008054C0"/>
    <w:rsid w:val="00810D1E"/>
    <w:rsid w:val="008117F5"/>
    <w:rsid w:val="00824955"/>
    <w:rsid w:val="00825D18"/>
    <w:rsid w:val="0083474A"/>
    <w:rsid w:val="00834A83"/>
    <w:rsid w:val="008406ED"/>
    <w:rsid w:val="00863090"/>
    <w:rsid w:val="00867653"/>
    <w:rsid w:val="00867C1F"/>
    <w:rsid w:val="00874FE0"/>
    <w:rsid w:val="00885038"/>
    <w:rsid w:val="008A2AEE"/>
    <w:rsid w:val="008A6751"/>
    <w:rsid w:val="008C43EF"/>
    <w:rsid w:val="008D02A2"/>
    <w:rsid w:val="008D6FFD"/>
    <w:rsid w:val="008E06B9"/>
    <w:rsid w:val="008F1A6A"/>
    <w:rsid w:val="008F1FCB"/>
    <w:rsid w:val="009047EE"/>
    <w:rsid w:val="00914567"/>
    <w:rsid w:val="00920D52"/>
    <w:rsid w:val="009238C3"/>
    <w:rsid w:val="00933B58"/>
    <w:rsid w:val="00936443"/>
    <w:rsid w:val="00944A6F"/>
    <w:rsid w:val="00945D14"/>
    <w:rsid w:val="0095321C"/>
    <w:rsid w:val="00986A4E"/>
    <w:rsid w:val="00987CFB"/>
    <w:rsid w:val="009A0914"/>
    <w:rsid w:val="009A14BE"/>
    <w:rsid w:val="009A1764"/>
    <w:rsid w:val="009A4848"/>
    <w:rsid w:val="009B0AB5"/>
    <w:rsid w:val="009B3C57"/>
    <w:rsid w:val="009B6DE8"/>
    <w:rsid w:val="009C60FE"/>
    <w:rsid w:val="009D04B3"/>
    <w:rsid w:val="009D261A"/>
    <w:rsid w:val="009D53AE"/>
    <w:rsid w:val="009D7206"/>
    <w:rsid w:val="009E405A"/>
    <w:rsid w:val="009E524A"/>
    <w:rsid w:val="00A017A2"/>
    <w:rsid w:val="00A11B3F"/>
    <w:rsid w:val="00A14C8D"/>
    <w:rsid w:val="00A15094"/>
    <w:rsid w:val="00A22F8A"/>
    <w:rsid w:val="00A25F8E"/>
    <w:rsid w:val="00A2729F"/>
    <w:rsid w:val="00A33D9A"/>
    <w:rsid w:val="00A35E99"/>
    <w:rsid w:val="00A419DE"/>
    <w:rsid w:val="00A42BB5"/>
    <w:rsid w:val="00A4539E"/>
    <w:rsid w:val="00A46AEE"/>
    <w:rsid w:val="00A546D1"/>
    <w:rsid w:val="00A6774F"/>
    <w:rsid w:val="00A718E7"/>
    <w:rsid w:val="00A72C72"/>
    <w:rsid w:val="00A7784F"/>
    <w:rsid w:val="00A86FF3"/>
    <w:rsid w:val="00AB21FE"/>
    <w:rsid w:val="00AB619E"/>
    <w:rsid w:val="00AD06F7"/>
    <w:rsid w:val="00AD235B"/>
    <w:rsid w:val="00AD5960"/>
    <w:rsid w:val="00AD6D3E"/>
    <w:rsid w:val="00AE3B2D"/>
    <w:rsid w:val="00AE52A6"/>
    <w:rsid w:val="00B01EF2"/>
    <w:rsid w:val="00B34608"/>
    <w:rsid w:val="00B36EF9"/>
    <w:rsid w:val="00B42F8F"/>
    <w:rsid w:val="00B50272"/>
    <w:rsid w:val="00B723F7"/>
    <w:rsid w:val="00B773C4"/>
    <w:rsid w:val="00B87254"/>
    <w:rsid w:val="00B94B3B"/>
    <w:rsid w:val="00B953EA"/>
    <w:rsid w:val="00B95EB3"/>
    <w:rsid w:val="00BA7C58"/>
    <w:rsid w:val="00BD348E"/>
    <w:rsid w:val="00BD432E"/>
    <w:rsid w:val="00BD523E"/>
    <w:rsid w:val="00BD5632"/>
    <w:rsid w:val="00BD79E0"/>
    <w:rsid w:val="00BE6E56"/>
    <w:rsid w:val="00BE7799"/>
    <w:rsid w:val="00BF03E8"/>
    <w:rsid w:val="00C16BDA"/>
    <w:rsid w:val="00C17CAD"/>
    <w:rsid w:val="00C213ED"/>
    <w:rsid w:val="00C25DAE"/>
    <w:rsid w:val="00C31595"/>
    <w:rsid w:val="00C36FA1"/>
    <w:rsid w:val="00C377B4"/>
    <w:rsid w:val="00C379A2"/>
    <w:rsid w:val="00C450D0"/>
    <w:rsid w:val="00C45256"/>
    <w:rsid w:val="00C577BC"/>
    <w:rsid w:val="00C6191D"/>
    <w:rsid w:val="00C67CB8"/>
    <w:rsid w:val="00C80472"/>
    <w:rsid w:val="00C82FA5"/>
    <w:rsid w:val="00CB08E0"/>
    <w:rsid w:val="00CB43AF"/>
    <w:rsid w:val="00CB5014"/>
    <w:rsid w:val="00CC5139"/>
    <w:rsid w:val="00D00F2A"/>
    <w:rsid w:val="00D226D1"/>
    <w:rsid w:val="00D2406E"/>
    <w:rsid w:val="00D31680"/>
    <w:rsid w:val="00D3311F"/>
    <w:rsid w:val="00D5027D"/>
    <w:rsid w:val="00D6580D"/>
    <w:rsid w:val="00D67CC3"/>
    <w:rsid w:val="00D864F3"/>
    <w:rsid w:val="00D87436"/>
    <w:rsid w:val="00DE6548"/>
    <w:rsid w:val="00E0369E"/>
    <w:rsid w:val="00E260D7"/>
    <w:rsid w:val="00E35482"/>
    <w:rsid w:val="00E52856"/>
    <w:rsid w:val="00E676AF"/>
    <w:rsid w:val="00EA7C84"/>
    <w:rsid w:val="00EB08CA"/>
    <w:rsid w:val="00EB353C"/>
    <w:rsid w:val="00EC4D56"/>
    <w:rsid w:val="00EC6E9F"/>
    <w:rsid w:val="00EC717D"/>
    <w:rsid w:val="00EC7E14"/>
    <w:rsid w:val="00ED20AA"/>
    <w:rsid w:val="00ED33AE"/>
    <w:rsid w:val="00EE0778"/>
    <w:rsid w:val="00F1573E"/>
    <w:rsid w:val="00F16ECF"/>
    <w:rsid w:val="00F17DCE"/>
    <w:rsid w:val="00F21EF1"/>
    <w:rsid w:val="00F2731B"/>
    <w:rsid w:val="00F27BBB"/>
    <w:rsid w:val="00F47AAE"/>
    <w:rsid w:val="00F47EC2"/>
    <w:rsid w:val="00F52AB8"/>
    <w:rsid w:val="00F53D21"/>
    <w:rsid w:val="00F56B6C"/>
    <w:rsid w:val="00F60510"/>
    <w:rsid w:val="00F6534B"/>
    <w:rsid w:val="00F81C83"/>
    <w:rsid w:val="00F8485B"/>
    <w:rsid w:val="00F91680"/>
    <w:rsid w:val="00FA1543"/>
    <w:rsid w:val="00FA2F30"/>
    <w:rsid w:val="00FB3E33"/>
    <w:rsid w:val="00FB6C40"/>
    <w:rsid w:val="00FB710B"/>
    <w:rsid w:val="00FC53FE"/>
    <w:rsid w:val="00FE0286"/>
    <w:rsid w:val="00FE5624"/>
    <w:rsid w:val="00FF2C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1DF028"/>
  <w15:chartTrackingRefBased/>
  <w15:docId w15:val="{10310F6F-A1CA-4D22-84EB-092D82491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5EB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B95EB3"/>
    <w:pPr>
      <w:ind w:left="720"/>
      <w:contextualSpacing/>
    </w:pPr>
  </w:style>
  <w:style w:type="paragraph" w:customStyle="1" w:styleId="CSIArticle">
    <w:name w:val="CSI Article"/>
    <w:basedOn w:val="CSIPART"/>
    <w:next w:val="CSIParagraph"/>
    <w:rsid w:val="009D261A"/>
    <w:pPr>
      <w:numPr>
        <w:ilvl w:val="1"/>
      </w:numPr>
      <w:outlineLvl w:val="1"/>
    </w:pPr>
  </w:style>
  <w:style w:type="paragraph" w:customStyle="1" w:styleId="CSIPART">
    <w:name w:val="CSI PART"/>
    <w:basedOn w:val="a"/>
    <w:next w:val="CSIArticle"/>
    <w:rsid w:val="009D261A"/>
    <w:pPr>
      <w:keepNext/>
      <w:numPr>
        <w:numId w:val="1"/>
      </w:numPr>
      <w:suppressAutoHyphens/>
      <w:spacing w:before="288" w:after="0" w:line="240" w:lineRule="auto"/>
      <w:outlineLvl w:val="0"/>
    </w:pPr>
    <w:rPr>
      <w:rFonts w:ascii="Arial" w:eastAsia="宋体" w:hAnsi="Arial" w:cs="Times New Roman"/>
      <w:caps/>
      <w:kern w:val="1"/>
      <w:sz w:val="20"/>
      <w:szCs w:val="24"/>
    </w:rPr>
  </w:style>
  <w:style w:type="paragraph" w:customStyle="1" w:styleId="CSIParagraph">
    <w:name w:val="CSI Paragraph"/>
    <w:basedOn w:val="CSIArticle"/>
    <w:rsid w:val="009D261A"/>
    <w:pPr>
      <w:keepNext w:val="0"/>
      <w:numPr>
        <w:ilvl w:val="2"/>
      </w:numPr>
      <w:outlineLvl w:val="2"/>
    </w:pPr>
    <w:rPr>
      <w:caps w:val="0"/>
      <w:kern w:val="20"/>
    </w:rPr>
  </w:style>
  <w:style w:type="paragraph" w:customStyle="1" w:styleId="CSISubparagraph1">
    <w:name w:val="CSI Subparagraph 1."/>
    <w:basedOn w:val="CSIParagraph"/>
    <w:link w:val="CSISubparagraph1Car"/>
    <w:rsid w:val="009D261A"/>
    <w:pPr>
      <w:numPr>
        <w:ilvl w:val="3"/>
      </w:numPr>
      <w:spacing w:before="0"/>
      <w:ind w:hanging="360"/>
      <w:outlineLvl w:val="3"/>
    </w:pPr>
  </w:style>
  <w:style w:type="paragraph" w:customStyle="1" w:styleId="CSISubparagraph1a">
    <w:name w:val="CSI Subparagraph 1.a."/>
    <w:basedOn w:val="CSISubparagraph1"/>
    <w:rsid w:val="009D261A"/>
    <w:pPr>
      <w:numPr>
        <w:ilvl w:val="4"/>
      </w:numPr>
      <w:tabs>
        <w:tab w:val="clear" w:pos="1872"/>
        <w:tab w:val="num" w:pos="360"/>
      </w:tabs>
      <w:ind w:left="3240" w:hanging="360"/>
      <w:outlineLvl w:val="4"/>
    </w:pPr>
  </w:style>
  <w:style w:type="paragraph" w:customStyle="1" w:styleId="CSISubparagraph1a1">
    <w:name w:val="CSI Subparagraph 1.a.1)"/>
    <w:basedOn w:val="CSISubparagraph1a"/>
    <w:rsid w:val="009D261A"/>
    <w:pPr>
      <w:numPr>
        <w:ilvl w:val="5"/>
      </w:numPr>
      <w:tabs>
        <w:tab w:val="clear" w:pos="2304"/>
        <w:tab w:val="num" w:pos="360"/>
      </w:tabs>
      <w:ind w:left="3960" w:hanging="180"/>
      <w:outlineLvl w:val="5"/>
    </w:pPr>
  </w:style>
  <w:style w:type="paragraph" w:customStyle="1" w:styleId="CSISubparagraph1a1a">
    <w:name w:val="CSI Subparagraph 1.a.1)a)"/>
    <w:basedOn w:val="CSISubparagraph1a1"/>
    <w:rsid w:val="009D261A"/>
    <w:pPr>
      <w:numPr>
        <w:ilvl w:val="6"/>
      </w:numPr>
      <w:tabs>
        <w:tab w:val="clear" w:pos="2736"/>
        <w:tab w:val="num" w:pos="360"/>
      </w:tabs>
      <w:ind w:left="4680" w:hanging="360"/>
      <w:outlineLvl w:val="6"/>
    </w:pPr>
  </w:style>
  <w:style w:type="character" w:customStyle="1" w:styleId="CSISubparagraph1Car">
    <w:name w:val="CSI Subparagraph 1. Car"/>
    <w:basedOn w:val="a0"/>
    <w:link w:val="CSISubparagraph1"/>
    <w:locked/>
    <w:rsid w:val="009D261A"/>
    <w:rPr>
      <w:rFonts w:ascii="Arial" w:eastAsia="宋体" w:hAnsi="Arial" w:cs="Times New Roman"/>
      <w:kern w:val="20"/>
      <w:sz w:val="20"/>
      <w:szCs w:val="24"/>
    </w:rPr>
  </w:style>
  <w:style w:type="paragraph" w:styleId="a5">
    <w:name w:val="Balloon Text"/>
    <w:basedOn w:val="a"/>
    <w:link w:val="a6"/>
    <w:uiPriority w:val="99"/>
    <w:semiHidden/>
    <w:unhideWhenUsed/>
    <w:rsid w:val="00442BCF"/>
    <w:pPr>
      <w:spacing w:after="0" w:line="240" w:lineRule="auto"/>
    </w:pPr>
    <w:rPr>
      <w:rFonts w:ascii="Segoe UI" w:hAnsi="Segoe UI" w:cs="Segoe UI"/>
      <w:sz w:val="18"/>
      <w:szCs w:val="18"/>
    </w:rPr>
  </w:style>
  <w:style w:type="character" w:customStyle="1" w:styleId="a6">
    <w:name w:val="批注框文本 字符"/>
    <w:basedOn w:val="a0"/>
    <w:link w:val="a5"/>
    <w:uiPriority w:val="99"/>
    <w:semiHidden/>
    <w:rsid w:val="00442BCF"/>
    <w:rPr>
      <w:rFonts w:ascii="Segoe UI" w:hAnsi="Segoe UI" w:cs="Segoe UI"/>
      <w:sz w:val="18"/>
      <w:szCs w:val="18"/>
    </w:rPr>
  </w:style>
  <w:style w:type="paragraph" w:customStyle="1" w:styleId="StyleAfter0ptLinespacing15linesPatternClearCusto">
    <w:name w:val="Style After:  0 pt Line spacing:  1.5 lines Pattern: Clear (Custo..."/>
    <w:basedOn w:val="a"/>
    <w:qFormat/>
    <w:rsid w:val="00FB3E33"/>
    <w:pPr>
      <w:spacing w:after="0" w:line="360" w:lineRule="auto"/>
    </w:pPr>
    <w:rPr>
      <w:rFonts w:ascii="Arial" w:eastAsia="Times New Roman" w:hAnsi="Arial" w:cs="宋体"/>
      <w:color w:val="626469"/>
      <w:sz w:val="20"/>
      <w:szCs w:val="20"/>
      <w:lang w:eastAsia="en-US"/>
    </w:rPr>
  </w:style>
  <w:style w:type="character" w:styleId="a7">
    <w:name w:val="annotation reference"/>
    <w:basedOn w:val="a0"/>
    <w:uiPriority w:val="99"/>
    <w:semiHidden/>
    <w:unhideWhenUsed/>
    <w:rsid w:val="000E41C2"/>
    <w:rPr>
      <w:sz w:val="16"/>
      <w:szCs w:val="16"/>
    </w:rPr>
  </w:style>
  <w:style w:type="paragraph" w:styleId="a8">
    <w:name w:val="annotation text"/>
    <w:basedOn w:val="a"/>
    <w:link w:val="a9"/>
    <w:uiPriority w:val="99"/>
    <w:semiHidden/>
    <w:unhideWhenUsed/>
    <w:rsid w:val="000E41C2"/>
    <w:pPr>
      <w:spacing w:line="240" w:lineRule="auto"/>
    </w:pPr>
    <w:rPr>
      <w:sz w:val="20"/>
      <w:szCs w:val="20"/>
    </w:rPr>
  </w:style>
  <w:style w:type="character" w:customStyle="1" w:styleId="a9">
    <w:name w:val="批注文字 字符"/>
    <w:basedOn w:val="a0"/>
    <w:link w:val="a8"/>
    <w:uiPriority w:val="99"/>
    <w:semiHidden/>
    <w:rsid w:val="000E41C2"/>
    <w:rPr>
      <w:sz w:val="20"/>
      <w:szCs w:val="20"/>
    </w:rPr>
  </w:style>
  <w:style w:type="paragraph" w:styleId="aa">
    <w:name w:val="annotation subject"/>
    <w:basedOn w:val="a8"/>
    <w:next w:val="a8"/>
    <w:link w:val="ab"/>
    <w:uiPriority w:val="99"/>
    <w:semiHidden/>
    <w:unhideWhenUsed/>
    <w:rsid w:val="000E41C2"/>
    <w:rPr>
      <w:b/>
      <w:bCs/>
    </w:rPr>
  </w:style>
  <w:style w:type="character" w:customStyle="1" w:styleId="ab">
    <w:name w:val="批注主题 字符"/>
    <w:basedOn w:val="a9"/>
    <w:link w:val="aa"/>
    <w:uiPriority w:val="99"/>
    <w:semiHidden/>
    <w:rsid w:val="000E41C2"/>
    <w:rPr>
      <w:b/>
      <w:bCs/>
      <w:sz w:val="20"/>
      <w:szCs w:val="20"/>
    </w:rPr>
  </w:style>
  <w:style w:type="paragraph" w:customStyle="1" w:styleId="Part">
    <w:name w:val="Part"/>
    <w:basedOn w:val="a"/>
    <w:rsid w:val="0043047E"/>
    <w:pPr>
      <w:keepNext/>
      <w:numPr>
        <w:numId w:val="3"/>
      </w:numPr>
      <w:spacing w:before="360" w:after="0" w:line="240" w:lineRule="auto"/>
      <w:outlineLvl w:val="0"/>
    </w:pPr>
    <w:rPr>
      <w:rFonts w:ascii="Arial" w:eastAsia="宋体" w:hAnsi="Arial" w:cs="Arial"/>
      <w:b/>
      <w:caps/>
      <w:sz w:val="20"/>
      <w:szCs w:val="20"/>
      <w:lang w:eastAsia="en-US"/>
    </w:rPr>
  </w:style>
  <w:style w:type="paragraph" w:customStyle="1" w:styleId="Default">
    <w:name w:val="Default"/>
    <w:rsid w:val="00944A6F"/>
    <w:pPr>
      <w:autoSpaceDE w:val="0"/>
      <w:autoSpaceDN w:val="0"/>
      <w:adjustRightInd w:val="0"/>
      <w:spacing w:after="0" w:line="240" w:lineRule="auto"/>
    </w:pPr>
    <w:rPr>
      <w:rFonts w:ascii="微软雅黑" w:eastAsia="微软雅黑" w:cs="微软雅黑"/>
      <w:color w:val="000000"/>
      <w:sz w:val="24"/>
      <w:szCs w:val="24"/>
    </w:rPr>
  </w:style>
  <w:style w:type="paragraph" w:styleId="ac">
    <w:name w:val="header"/>
    <w:basedOn w:val="a"/>
    <w:link w:val="ad"/>
    <w:uiPriority w:val="99"/>
    <w:unhideWhenUsed/>
    <w:rsid w:val="00126A5E"/>
    <w:pPr>
      <w:tabs>
        <w:tab w:val="center" w:pos="4320"/>
        <w:tab w:val="right" w:pos="8640"/>
      </w:tabs>
      <w:spacing w:after="0" w:line="240" w:lineRule="auto"/>
    </w:pPr>
  </w:style>
  <w:style w:type="character" w:customStyle="1" w:styleId="ad">
    <w:name w:val="页眉 字符"/>
    <w:basedOn w:val="a0"/>
    <w:link w:val="ac"/>
    <w:uiPriority w:val="99"/>
    <w:rsid w:val="00126A5E"/>
  </w:style>
  <w:style w:type="paragraph" w:styleId="ae">
    <w:name w:val="footer"/>
    <w:basedOn w:val="a"/>
    <w:link w:val="af"/>
    <w:uiPriority w:val="99"/>
    <w:unhideWhenUsed/>
    <w:rsid w:val="00126A5E"/>
    <w:pPr>
      <w:tabs>
        <w:tab w:val="center" w:pos="4320"/>
        <w:tab w:val="right" w:pos="8640"/>
      </w:tabs>
      <w:spacing w:after="0" w:line="240" w:lineRule="auto"/>
    </w:pPr>
  </w:style>
  <w:style w:type="character" w:customStyle="1" w:styleId="af">
    <w:name w:val="页脚 字符"/>
    <w:basedOn w:val="a0"/>
    <w:link w:val="ae"/>
    <w:uiPriority w:val="99"/>
    <w:rsid w:val="00126A5E"/>
  </w:style>
  <w:style w:type="character" w:customStyle="1" w:styleId="a4">
    <w:name w:val="列表段落 字符"/>
    <w:link w:val="a3"/>
    <w:uiPriority w:val="34"/>
    <w:locked/>
    <w:rsid w:val="00126A5E"/>
  </w:style>
  <w:style w:type="table" w:styleId="af0">
    <w:name w:val="Table Grid"/>
    <w:basedOn w:val="a1"/>
    <w:uiPriority w:val="59"/>
    <w:rsid w:val="00047A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682519">
      <w:bodyDiv w:val="1"/>
      <w:marLeft w:val="0"/>
      <w:marRight w:val="0"/>
      <w:marTop w:val="0"/>
      <w:marBottom w:val="0"/>
      <w:divBdr>
        <w:top w:val="none" w:sz="0" w:space="0" w:color="auto"/>
        <w:left w:val="none" w:sz="0" w:space="0" w:color="auto"/>
        <w:bottom w:val="none" w:sz="0" w:space="0" w:color="auto"/>
        <w:right w:val="none" w:sz="0" w:space="0" w:color="auto"/>
      </w:divBdr>
    </w:div>
    <w:div w:id="550271239">
      <w:bodyDiv w:val="1"/>
      <w:marLeft w:val="0"/>
      <w:marRight w:val="0"/>
      <w:marTop w:val="0"/>
      <w:marBottom w:val="0"/>
      <w:divBdr>
        <w:top w:val="none" w:sz="0" w:space="0" w:color="auto"/>
        <w:left w:val="none" w:sz="0" w:space="0" w:color="auto"/>
        <w:bottom w:val="none" w:sz="0" w:space="0" w:color="auto"/>
        <w:right w:val="none" w:sz="0" w:space="0" w:color="auto"/>
      </w:divBdr>
      <w:divsChild>
        <w:div w:id="939341365">
          <w:marLeft w:val="547"/>
          <w:marRight w:val="0"/>
          <w:marTop w:val="0"/>
          <w:marBottom w:val="0"/>
          <w:divBdr>
            <w:top w:val="none" w:sz="0" w:space="0" w:color="auto"/>
            <w:left w:val="none" w:sz="0" w:space="0" w:color="auto"/>
            <w:bottom w:val="none" w:sz="0" w:space="0" w:color="auto"/>
            <w:right w:val="none" w:sz="0" w:space="0" w:color="auto"/>
          </w:divBdr>
        </w:div>
      </w:divsChild>
    </w:div>
    <w:div w:id="783236731">
      <w:bodyDiv w:val="1"/>
      <w:marLeft w:val="0"/>
      <w:marRight w:val="0"/>
      <w:marTop w:val="0"/>
      <w:marBottom w:val="0"/>
      <w:divBdr>
        <w:top w:val="none" w:sz="0" w:space="0" w:color="auto"/>
        <w:left w:val="none" w:sz="0" w:space="0" w:color="auto"/>
        <w:bottom w:val="none" w:sz="0" w:space="0" w:color="auto"/>
        <w:right w:val="none" w:sz="0" w:space="0" w:color="auto"/>
      </w:divBdr>
    </w:div>
    <w:div w:id="1217399936">
      <w:bodyDiv w:val="1"/>
      <w:marLeft w:val="0"/>
      <w:marRight w:val="0"/>
      <w:marTop w:val="0"/>
      <w:marBottom w:val="0"/>
      <w:divBdr>
        <w:top w:val="none" w:sz="0" w:space="0" w:color="auto"/>
        <w:left w:val="none" w:sz="0" w:space="0" w:color="auto"/>
        <w:bottom w:val="none" w:sz="0" w:space="0" w:color="auto"/>
        <w:right w:val="none" w:sz="0" w:space="0" w:color="auto"/>
      </w:divBdr>
    </w:div>
    <w:div w:id="1537355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SimSun"/>
        <a:cs typeface=""/>
      </a:majorFont>
      <a:minorFont>
        <a:latin typeface="Calibri"/>
        <a:ea typeface="SimSun"/>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CE0D38-B929-4480-8669-D788DB3BC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564</Words>
  <Characters>3221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Alexander</dc:creator>
  <cp:keywords/>
  <dc:description/>
  <cp:lastModifiedBy>Yan WEN</cp:lastModifiedBy>
  <cp:revision>3</cp:revision>
  <dcterms:created xsi:type="dcterms:W3CDTF">2024-05-16T05:05:00Z</dcterms:created>
  <dcterms:modified xsi:type="dcterms:W3CDTF">2024-05-16T05:34:00Z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e7c75fe-f914-45f8-9747-40a3f5d4287a_Enabled">
    <vt:lpwstr>true</vt:lpwstr>
  </property>
  <property fmtid="{D5CDD505-2E9C-101B-9397-08002B2CF9AE}" pid="3" name="MSIP_Label_fe7c75fe-f914-45f8-9747-40a3f5d4287a_SetDate">
    <vt:lpwstr>2021-04-18T15:03:32Z</vt:lpwstr>
  </property>
  <property fmtid="{D5CDD505-2E9C-101B-9397-08002B2CF9AE}" pid="4" name="MSIP_Label_fe7c75fe-f914-45f8-9747-40a3f5d4287a_Method">
    <vt:lpwstr>Standard</vt:lpwstr>
  </property>
  <property fmtid="{D5CDD505-2E9C-101B-9397-08002B2CF9AE}" pid="5" name="MSIP_Label_fe7c75fe-f914-45f8-9747-40a3f5d4287a_Name">
    <vt:lpwstr>Without Visual Marking</vt:lpwstr>
  </property>
  <property fmtid="{D5CDD505-2E9C-101B-9397-08002B2CF9AE}" pid="6" name="MSIP_Label_fe7c75fe-f914-45f8-9747-40a3f5d4287a_SiteId">
    <vt:lpwstr>6e51e1ad-c54b-4b39-b598-0ffe9ae68fef</vt:lpwstr>
  </property>
  <property fmtid="{D5CDD505-2E9C-101B-9397-08002B2CF9AE}" pid="7" name="MSIP_Label_fe7c75fe-f914-45f8-9747-40a3f5d4287a_ActionId">
    <vt:lpwstr>e43c4ed6-0211-4cfc-be4c-04aeca7cac85</vt:lpwstr>
  </property>
  <property fmtid="{D5CDD505-2E9C-101B-9397-08002B2CF9AE}" pid="8" name="MSIP_Label_fe7c75fe-f914-45f8-9747-40a3f5d4287a_ContentBits">
    <vt:lpwstr>0</vt:lpwstr>
  </property>
</Properties>
</file>